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474" w:rsidRPr="00AE6BE7" w:rsidRDefault="00377474" w:rsidP="00AE6BE7">
      <w:pPr>
        <w:spacing w:line="360" w:lineRule="auto"/>
        <w:jc w:val="both"/>
        <w:rPr>
          <w:b/>
          <w:color w:val="000000" w:themeColor="text1"/>
          <w:u w:val="single"/>
        </w:rPr>
      </w:pPr>
      <w:r w:rsidRPr="00AE6BE7">
        <w:rPr>
          <w:b/>
          <w:color w:val="000000" w:themeColor="text1"/>
          <w:u w:val="single"/>
        </w:rPr>
        <w:t>Содержание:</w:t>
      </w:r>
    </w:p>
    <w:p w:rsidR="00377474" w:rsidRPr="00AE6BE7" w:rsidRDefault="00BF7EC8" w:rsidP="00AE6BE7">
      <w:pPr>
        <w:spacing w:line="360" w:lineRule="auto"/>
        <w:jc w:val="both"/>
        <w:rPr>
          <w:color w:val="000000" w:themeColor="text1"/>
        </w:rPr>
      </w:pPr>
      <w:r w:rsidRPr="00AE6BE7">
        <w:rPr>
          <w:color w:val="000000" w:themeColor="text1"/>
        </w:rPr>
        <w:t xml:space="preserve">1. </w:t>
      </w:r>
      <w:r w:rsidR="00377474" w:rsidRPr="00AE6BE7">
        <w:rPr>
          <w:color w:val="000000" w:themeColor="text1"/>
        </w:rPr>
        <w:t>Введение……………………………………………………………………………………</w:t>
      </w:r>
      <w:r w:rsidR="00AE6BE7">
        <w:rPr>
          <w:color w:val="000000" w:themeColor="text1"/>
        </w:rPr>
        <w:t>2</w:t>
      </w:r>
    </w:p>
    <w:p w:rsidR="00BF7EC8" w:rsidRPr="00AE6BE7" w:rsidRDefault="00BF7EC8" w:rsidP="00AE6BE7">
      <w:pPr>
        <w:spacing w:line="360" w:lineRule="auto"/>
        <w:jc w:val="both"/>
        <w:rPr>
          <w:color w:val="000000" w:themeColor="text1"/>
        </w:rPr>
      </w:pPr>
      <w:r w:rsidRPr="00AE6BE7">
        <w:rPr>
          <w:color w:val="000000" w:themeColor="text1"/>
        </w:rPr>
        <w:t>2. Теоретический обзор………………………………………………………………………</w:t>
      </w:r>
      <w:r w:rsidR="00FD09A3">
        <w:rPr>
          <w:color w:val="000000" w:themeColor="text1"/>
        </w:rPr>
        <w:t>3</w:t>
      </w:r>
    </w:p>
    <w:p w:rsidR="00377474" w:rsidRPr="00AE6BE7" w:rsidRDefault="00BF7EC8" w:rsidP="00AE6BE7">
      <w:pPr>
        <w:spacing w:line="360" w:lineRule="auto"/>
        <w:jc w:val="both"/>
        <w:rPr>
          <w:color w:val="000000" w:themeColor="text1"/>
        </w:rPr>
      </w:pPr>
      <w:r w:rsidRPr="00AE6BE7">
        <w:rPr>
          <w:color w:val="000000" w:themeColor="text1"/>
        </w:rPr>
        <w:t xml:space="preserve">2.1. </w:t>
      </w:r>
      <w:r w:rsidR="007A7148" w:rsidRPr="00AE6BE7">
        <w:rPr>
          <w:color w:val="000000" w:themeColor="text1"/>
        </w:rPr>
        <w:t>Понятия симметрии и асимметрии………………………………………………</w:t>
      </w:r>
      <w:r w:rsidR="00FD09A3">
        <w:rPr>
          <w:color w:val="000000" w:themeColor="text1"/>
        </w:rPr>
        <w:t>……...3</w:t>
      </w:r>
    </w:p>
    <w:p w:rsidR="00BF7EC8" w:rsidRPr="00AE6BE7" w:rsidRDefault="00BF7EC8" w:rsidP="00AE6BE7">
      <w:pPr>
        <w:spacing w:line="360" w:lineRule="auto"/>
        <w:jc w:val="both"/>
        <w:rPr>
          <w:color w:val="000000" w:themeColor="text1"/>
        </w:rPr>
      </w:pPr>
      <w:r w:rsidRPr="00AE6BE7">
        <w:rPr>
          <w:color w:val="000000" w:themeColor="text1"/>
        </w:rPr>
        <w:t>2</w:t>
      </w:r>
      <w:r w:rsidR="007A7148" w:rsidRPr="00AE6BE7">
        <w:rPr>
          <w:color w:val="000000" w:themeColor="text1"/>
        </w:rPr>
        <w:t>.1</w:t>
      </w:r>
      <w:r w:rsidR="0078579F" w:rsidRPr="00AE6BE7">
        <w:rPr>
          <w:color w:val="000000" w:themeColor="text1"/>
        </w:rPr>
        <w:t>.</w:t>
      </w:r>
      <w:r w:rsidRPr="00AE6BE7">
        <w:rPr>
          <w:color w:val="000000" w:themeColor="text1"/>
        </w:rPr>
        <w:t xml:space="preserve">1. Историческая </w:t>
      </w:r>
      <w:r w:rsidR="007A7148" w:rsidRPr="00AE6BE7">
        <w:rPr>
          <w:color w:val="000000" w:themeColor="text1"/>
        </w:rPr>
        <w:t>спр</w:t>
      </w:r>
      <w:r w:rsidRPr="00AE6BE7">
        <w:rPr>
          <w:color w:val="000000" w:themeColor="text1"/>
        </w:rPr>
        <w:t>авка…………………………………………………</w:t>
      </w:r>
      <w:r w:rsidR="00FD09A3">
        <w:rPr>
          <w:color w:val="000000" w:themeColor="text1"/>
        </w:rPr>
        <w:t>……………….3</w:t>
      </w:r>
    </w:p>
    <w:p w:rsidR="00377474" w:rsidRPr="00AE6BE7" w:rsidRDefault="00BF7EC8" w:rsidP="00AE6BE7">
      <w:pPr>
        <w:spacing w:line="360" w:lineRule="auto"/>
        <w:jc w:val="both"/>
        <w:rPr>
          <w:color w:val="000000" w:themeColor="text1"/>
        </w:rPr>
      </w:pPr>
      <w:r w:rsidRPr="00AE6BE7">
        <w:rPr>
          <w:color w:val="000000" w:themeColor="text1"/>
        </w:rPr>
        <w:t xml:space="preserve">2.2. </w:t>
      </w:r>
      <w:r w:rsidR="007A7148" w:rsidRPr="00AE6BE7">
        <w:rPr>
          <w:color w:val="000000" w:themeColor="text1"/>
        </w:rPr>
        <w:t>Симметрия в математике</w:t>
      </w:r>
      <w:r w:rsidR="00FD09A3">
        <w:rPr>
          <w:color w:val="000000" w:themeColor="text1"/>
        </w:rPr>
        <w:t>………………………………………………………………...3</w:t>
      </w:r>
    </w:p>
    <w:p w:rsidR="00377474" w:rsidRPr="00AE6BE7" w:rsidRDefault="007A7148" w:rsidP="00AE6BE7">
      <w:pPr>
        <w:spacing w:line="360" w:lineRule="auto"/>
        <w:jc w:val="both"/>
        <w:rPr>
          <w:color w:val="000000" w:themeColor="text1"/>
        </w:rPr>
      </w:pPr>
      <w:r w:rsidRPr="00AE6BE7">
        <w:rPr>
          <w:color w:val="000000" w:themeColor="text1"/>
        </w:rPr>
        <w:t>2.</w:t>
      </w:r>
      <w:r w:rsidR="00BF7EC8" w:rsidRPr="00AE6BE7">
        <w:rPr>
          <w:color w:val="000000" w:themeColor="text1"/>
        </w:rPr>
        <w:t>2.1.</w:t>
      </w:r>
      <w:r w:rsidR="00171180" w:rsidRPr="00AE6BE7">
        <w:rPr>
          <w:color w:val="000000" w:themeColor="text1"/>
        </w:rPr>
        <w:t xml:space="preserve">Осевая симметрия </w:t>
      </w:r>
      <w:r w:rsidRPr="00AE6BE7">
        <w:rPr>
          <w:color w:val="000000" w:themeColor="text1"/>
        </w:rPr>
        <w:t>…………</w:t>
      </w:r>
      <w:r w:rsidR="00377474" w:rsidRPr="00AE6BE7">
        <w:rPr>
          <w:color w:val="000000" w:themeColor="text1"/>
        </w:rPr>
        <w:t>………………………………………………………</w:t>
      </w:r>
      <w:r w:rsidR="00FD09A3">
        <w:rPr>
          <w:color w:val="000000" w:themeColor="text1"/>
        </w:rPr>
        <w:t>…...3</w:t>
      </w:r>
      <w:r w:rsidRPr="00AE6BE7">
        <w:rPr>
          <w:color w:val="FF0000"/>
        </w:rPr>
        <w:t xml:space="preserve"> </w:t>
      </w:r>
    </w:p>
    <w:p w:rsidR="00377474" w:rsidRPr="00AE6BE7" w:rsidRDefault="00377474" w:rsidP="00AE6BE7">
      <w:pPr>
        <w:spacing w:line="360" w:lineRule="auto"/>
        <w:jc w:val="both"/>
        <w:rPr>
          <w:color w:val="000000" w:themeColor="text1"/>
        </w:rPr>
      </w:pPr>
      <w:r w:rsidRPr="00AE6BE7">
        <w:rPr>
          <w:color w:val="000000" w:themeColor="text1"/>
        </w:rPr>
        <w:t>2.2</w:t>
      </w:r>
      <w:r w:rsidR="007A7148" w:rsidRPr="00AE6BE7">
        <w:rPr>
          <w:color w:val="000000" w:themeColor="text1"/>
        </w:rPr>
        <w:t>.</w:t>
      </w:r>
      <w:r w:rsidR="00BF7EC8" w:rsidRPr="00AE6BE7">
        <w:rPr>
          <w:color w:val="000000" w:themeColor="text1"/>
        </w:rPr>
        <w:t xml:space="preserve">2. </w:t>
      </w:r>
      <w:r w:rsidR="00171180" w:rsidRPr="00AE6BE7">
        <w:rPr>
          <w:color w:val="000000" w:themeColor="text1"/>
        </w:rPr>
        <w:t>Центральная симметрия</w:t>
      </w:r>
      <w:r w:rsidR="007A7148" w:rsidRPr="00AE6BE7">
        <w:rPr>
          <w:color w:val="000000" w:themeColor="text1"/>
        </w:rPr>
        <w:t>…………….</w:t>
      </w:r>
      <w:r w:rsidRPr="00AE6BE7">
        <w:rPr>
          <w:color w:val="000000" w:themeColor="text1"/>
        </w:rPr>
        <w:t>……………………………………………</w:t>
      </w:r>
      <w:r w:rsidR="00FD09A3">
        <w:rPr>
          <w:color w:val="000000" w:themeColor="text1"/>
        </w:rPr>
        <w:t>……4</w:t>
      </w:r>
      <w:r w:rsidR="007A7148" w:rsidRPr="00AE6BE7">
        <w:rPr>
          <w:color w:val="FF0000"/>
        </w:rPr>
        <w:t xml:space="preserve"> </w:t>
      </w:r>
    </w:p>
    <w:p w:rsidR="00377474" w:rsidRPr="00AE6BE7" w:rsidRDefault="007A7148" w:rsidP="00AE6BE7">
      <w:pPr>
        <w:spacing w:line="360" w:lineRule="auto"/>
        <w:jc w:val="both"/>
        <w:rPr>
          <w:color w:val="000000" w:themeColor="text1"/>
        </w:rPr>
      </w:pPr>
      <w:r w:rsidRPr="00AE6BE7">
        <w:rPr>
          <w:color w:val="000000" w:themeColor="text1"/>
        </w:rPr>
        <w:t>2.</w:t>
      </w:r>
      <w:r w:rsidR="00BF7EC8" w:rsidRPr="00AE6BE7">
        <w:rPr>
          <w:color w:val="000000" w:themeColor="text1"/>
        </w:rPr>
        <w:t>2</w:t>
      </w:r>
      <w:r w:rsidRPr="00AE6BE7">
        <w:rPr>
          <w:color w:val="000000" w:themeColor="text1"/>
        </w:rPr>
        <w:t>.</w:t>
      </w:r>
      <w:r w:rsidR="00BF7EC8" w:rsidRPr="00AE6BE7">
        <w:rPr>
          <w:color w:val="000000" w:themeColor="text1"/>
        </w:rPr>
        <w:t>3.</w:t>
      </w:r>
      <w:r w:rsidRPr="00AE6BE7">
        <w:rPr>
          <w:color w:val="000000" w:themeColor="text1"/>
        </w:rPr>
        <w:t xml:space="preserve"> Зеркальная сим</w:t>
      </w:r>
      <w:r w:rsidR="00BF7EC8" w:rsidRPr="00AE6BE7">
        <w:rPr>
          <w:color w:val="000000" w:themeColor="text1"/>
        </w:rPr>
        <w:t>метрия………………………………………………………………</w:t>
      </w:r>
      <w:r w:rsidR="00FD09A3">
        <w:rPr>
          <w:color w:val="000000" w:themeColor="text1"/>
        </w:rPr>
        <w:t>…4</w:t>
      </w:r>
    </w:p>
    <w:p w:rsidR="00C330E6" w:rsidRPr="00AE6BE7" w:rsidRDefault="00BF7EC8" w:rsidP="00AE6BE7">
      <w:pPr>
        <w:spacing w:line="360" w:lineRule="auto"/>
        <w:jc w:val="both"/>
        <w:rPr>
          <w:color w:val="000000" w:themeColor="text1"/>
        </w:rPr>
      </w:pPr>
      <w:r w:rsidRPr="00AE6BE7">
        <w:rPr>
          <w:color w:val="000000" w:themeColor="text1"/>
        </w:rPr>
        <w:t>3. Практическая часть</w:t>
      </w:r>
      <w:r w:rsidR="00492D46" w:rsidRPr="00AE6BE7">
        <w:rPr>
          <w:color w:val="000000" w:themeColor="text1"/>
        </w:rPr>
        <w:t>…………………………………………………</w:t>
      </w:r>
      <w:r w:rsidR="00FD09A3">
        <w:rPr>
          <w:color w:val="000000" w:themeColor="text1"/>
        </w:rPr>
        <w:t>……………………...4</w:t>
      </w:r>
    </w:p>
    <w:p w:rsidR="00C60AED" w:rsidRPr="00AE6BE7" w:rsidRDefault="00BF7EC8" w:rsidP="00AE6BE7">
      <w:pPr>
        <w:spacing w:line="360" w:lineRule="auto"/>
        <w:jc w:val="both"/>
        <w:rPr>
          <w:color w:val="000000" w:themeColor="text1"/>
        </w:rPr>
      </w:pPr>
      <w:r w:rsidRPr="00AE6BE7">
        <w:rPr>
          <w:color w:val="000000" w:themeColor="text1"/>
        </w:rPr>
        <w:t xml:space="preserve">3.1. Исследование № 1. </w:t>
      </w:r>
      <w:r w:rsidR="00C330E6" w:rsidRPr="00AE6BE7">
        <w:rPr>
          <w:color w:val="000000" w:themeColor="text1"/>
        </w:rPr>
        <w:t>Симметрия в архи</w:t>
      </w:r>
      <w:r w:rsidRPr="00AE6BE7">
        <w:rPr>
          <w:color w:val="000000" w:themeColor="text1"/>
        </w:rPr>
        <w:t>тектуре…………………</w:t>
      </w:r>
      <w:r w:rsidR="00FD09A3">
        <w:rPr>
          <w:color w:val="000000" w:themeColor="text1"/>
        </w:rPr>
        <w:t>……………………4-5</w:t>
      </w:r>
    </w:p>
    <w:p w:rsidR="00982307" w:rsidRPr="00AE6BE7" w:rsidRDefault="00C60AED" w:rsidP="00AE6BE7">
      <w:pPr>
        <w:spacing w:line="360" w:lineRule="auto"/>
        <w:jc w:val="both"/>
        <w:rPr>
          <w:color w:val="000000" w:themeColor="text1"/>
        </w:rPr>
      </w:pPr>
      <w:r w:rsidRPr="00AE6BE7">
        <w:rPr>
          <w:color w:val="000000" w:themeColor="text1"/>
        </w:rPr>
        <w:t xml:space="preserve">3.2. </w:t>
      </w:r>
      <w:r w:rsidR="00BF7EC8" w:rsidRPr="00AE6BE7">
        <w:rPr>
          <w:color w:val="000000" w:themeColor="text1"/>
        </w:rPr>
        <w:t xml:space="preserve">Исследование № 2. </w:t>
      </w:r>
      <w:r w:rsidR="00982307" w:rsidRPr="00AE6BE7">
        <w:rPr>
          <w:color w:val="000000" w:themeColor="text1"/>
        </w:rPr>
        <w:t>Симметрия в т</w:t>
      </w:r>
      <w:r w:rsidR="00BF7EC8" w:rsidRPr="00AE6BE7">
        <w:rPr>
          <w:color w:val="000000" w:themeColor="text1"/>
        </w:rPr>
        <w:t>ехнике…………………………………………</w:t>
      </w:r>
      <w:r w:rsidR="00FD09A3">
        <w:rPr>
          <w:color w:val="000000" w:themeColor="text1"/>
        </w:rPr>
        <w:t>…..5</w:t>
      </w:r>
    </w:p>
    <w:p w:rsidR="00BF7EC8" w:rsidRPr="00AE6BE7" w:rsidRDefault="00982307" w:rsidP="00AE6BE7">
      <w:pPr>
        <w:spacing w:line="360" w:lineRule="auto"/>
        <w:jc w:val="both"/>
        <w:rPr>
          <w:color w:val="000000" w:themeColor="text1"/>
        </w:rPr>
      </w:pPr>
      <w:r w:rsidRPr="00AE6BE7">
        <w:rPr>
          <w:color w:val="000000" w:themeColor="text1"/>
        </w:rPr>
        <w:t xml:space="preserve">3.3. </w:t>
      </w:r>
      <w:r w:rsidR="00BF7EC8" w:rsidRPr="00AE6BE7">
        <w:rPr>
          <w:color w:val="000000" w:themeColor="text1"/>
        </w:rPr>
        <w:t xml:space="preserve">Исследование № 3. </w:t>
      </w:r>
      <w:r w:rsidR="00C60AED" w:rsidRPr="00AE6BE7">
        <w:rPr>
          <w:color w:val="000000" w:themeColor="text1"/>
        </w:rPr>
        <w:t>Симметрия в п</w:t>
      </w:r>
      <w:r w:rsidR="00BF7EC8" w:rsidRPr="00AE6BE7">
        <w:rPr>
          <w:color w:val="000000" w:themeColor="text1"/>
        </w:rPr>
        <w:t>рироде……………………………………………</w:t>
      </w:r>
      <w:r w:rsidR="00FD09A3">
        <w:rPr>
          <w:color w:val="000000" w:themeColor="text1"/>
        </w:rPr>
        <w:t>.5</w:t>
      </w:r>
    </w:p>
    <w:p w:rsidR="00BF7EC8" w:rsidRPr="00AE6BE7" w:rsidRDefault="00BF7EC8" w:rsidP="00AE6BE7">
      <w:pPr>
        <w:pStyle w:val="a6"/>
        <w:shd w:val="clear" w:color="auto" w:fill="FFFFFF"/>
        <w:spacing w:before="0" w:beforeAutospacing="0" w:after="0" w:afterAutospacing="0" w:line="360" w:lineRule="auto"/>
        <w:jc w:val="both"/>
        <w:rPr>
          <w:shd w:val="clear" w:color="auto" w:fill="FFFFFF"/>
        </w:rPr>
      </w:pPr>
      <w:r w:rsidRPr="00AE6BE7">
        <w:rPr>
          <w:shd w:val="clear" w:color="auto" w:fill="FFFFFF"/>
        </w:rPr>
        <w:t>3.4. Исследование № 4. Симметрия букв и слов …………………………………………</w:t>
      </w:r>
      <w:r w:rsidR="00FD5E99">
        <w:rPr>
          <w:shd w:val="clear" w:color="auto" w:fill="FFFFFF"/>
        </w:rPr>
        <w:t>5-6</w:t>
      </w:r>
    </w:p>
    <w:p w:rsidR="00377474" w:rsidRPr="00AE6BE7" w:rsidRDefault="00377474" w:rsidP="00AE6BE7">
      <w:pPr>
        <w:spacing w:line="360" w:lineRule="auto"/>
        <w:jc w:val="both"/>
        <w:rPr>
          <w:color w:val="000000" w:themeColor="text1"/>
        </w:rPr>
      </w:pPr>
      <w:r w:rsidRPr="00AE6BE7">
        <w:rPr>
          <w:color w:val="000000" w:themeColor="text1"/>
        </w:rPr>
        <w:t>Заключение……</w:t>
      </w:r>
      <w:r w:rsidR="00FD5E99">
        <w:rPr>
          <w:color w:val="000000" w:themeColor="text1"/>
        </w:rPr>
        <w:t>………………………………………………………………………………6</w:t>
      </w:r>
    </w:p>
    <w:p w:rsidR="00377474" w:rsidRPr="00AE6BE7" w:rsidRDefault="00377474" w:rsidP="00AE6BE7">
      <w:pPr>
        <w:spacing w:line="360" w:lineRule="auto"/>
        <w:jc w:val="both"/>
        <w:rPr>
          <w:color w:val="000000" w:themeColor="text1"/>
        </w:rPr>
      </w:pPr>
      <w:r w:rsidRPr="00AE6BE7">
        <w:rPr>
          <w:color w:val="000000" w:themeColor="text1"/>
        </w:rPr>
        <w:t>Список литературы…………………………………………</w:t>
      </w:r>
      <w:r w:rsidR="00FD5E99">
        <w:rPr>
          <w:color w:val="000000" w:themeColor="text1"/>
        </w:rPr>
        <w:t>………………………………...7</w:t>
      </w:r>
    </w:p>
    <w:p w:rsidR="00377474" w:rsidRPr="00AE6BE7" w:rsidRDefault="00377474" w:rsidP="00AE6BE7">
      <w:pPr>
        <w:spacing w:line="360" w:lineRule="auto"/>
        <w:jc w:val="both"/>
        <w:rPr>
          <w:color w:val="000000" w:themeColor="text1"/>
        </w:rPr>
      </w:pPr>
      <w:r w:rsidRPr="00AE6BE7">
        <w:rPr>
          <w:color w:val="000000" w:themeColor="text1"/>
        </w:rPr>
        <w:t>Приложения</w:t>
      </w:r>
    </w:p>
    <w:p w:rsidR="007E6BE3" w:rsidRPr="00AE6BE7" w:rsidRDefault="007E6BE3" w:rsidP="00AE6BE7">
      <w:pPr>
        <w:spacing w:line="360" w:lineRule="auto"/>
        <w:jc w:val="both"/>
        <w:rPr>
          <w:color w:val="000000" w:themeColor="text1"/>
        </w:rPr>
      </w:pPr>
    </w:p>
    <w:p w:rsidR="007E6BE3" w:rsidRPr="00AE6BE7" w:rsidRDefault="007E6BE3" w:rsidP="00AE6BE7">
      <w:pPr>
        <w:spacing w:line="360" w:lineRule="auto"/>
        <w:jc w:val="both"/>
        <w:rPr>
          <w:color w:val="000000" w:themeColor="text1"/>
        </w:rPr>
      </w:pPr>
    </w:p>
    <w:p w:rsidR="007E6BE3" w:rsidRPr="00AE6BE7" w:rsidRDefault="007E6BE3" w:rsidP="00AE6BE7">
      <w:pPr>
        <w:spacing w:line="360" w:lineRule="auto"/>
        <w:jc w:val="both"/>
        <w:rPr>
          <w:color w:val="000000" w:themeColor="text1"/>
        </w:rPr>
      </w:pPr>
    </w:p>
    <w:p w:rsidR="007E6BE3" w:rsidRPr="00AE6BE7" w:rsidRDefault="007E6BE3" w:rsidP="00AE6BE7">
      <w:pPr>
        <w:spacing w:line="360" w:lineRule="auto"/>
        <w:jc w:val="both"/>
        <w:rPr>
          <w:color w:val="000000" w:themeColor="text1"/>
        </w:rPr>
      </w:pPr>
    </w:p>
    <w:p w:rsidR="007E6BE3" w:rsidRPr="00AE6BE7" w:rsidRDefault="007E6BE3" w:rsidP="00AE6BE7">
      <w:pPr>
        <w:spacing w:line="360" w:lineRule="auto"/>
        <w:jc w:val="both"/>
        <w:rPr>
          <w:color w:val="000000" w:themeColor="text1"/>
        </w:rPr>
      </w:pPr>
    </w:p>
    <w:p w:rsidR="007E6BE3" w:rsidRPr="00AE6BE7" w:rsidRDefault="007E6BE3" w:rsidP="00AE6BE7">
      <w:pPr>
        <w:spacing w:line="360" w:lineRule="auto"/>
        <w:jc w:val="both"/>
        <w:rPr>
          <w:color w:val="000000" w:themeColor="text1"/>
        </w:rPr>
      </w:pPr>
    </w:p>
    <w:p w:rsidR="007E6BE3" w:rsidRPr="00AE6BE7" w:rsidRDefault="007E6BE3" w:rsidP="00AE6BE7">
      <w:pPr>
        <w:spacing w:line="360" w:lineRule="auto"/>
        <w:jc w:val="both"/>
        <w:rPr>
          <w:color w:val="000000" w:themeColor="text1"/>
        </w:rPr>
      </w:pPr>
    </w:p>
    <w:p w:rsidR="007E6BE3" w:rsidRPr="00AE6BE7" w:rsidRDefault="007E6BE3" w:rsidP="00AE6BE7">
      <w:pPr>
        <w:spacing w:line="360" w:lineRule="auto"/>
        <w:jc w:val="both"/>
        <w:rPr>
          <w:color w:val="000000" w:themeColor="text1"/>
        </w:rPr>
      </w:pPr>
    </w:p>
    <w:p w:rsidR="007E6BE3" w:rsidRPr="00AE6BE7" w:rsidRDefault="007E6BE3" w:rsidP="00AE6BE7">
      <w:pPr>
        <w:spacing w:line="360" w:lineRule="auto"/>
        <w:jc w:val="both"/>
        <w:rPr>
          <w:color w:val="000000" w:themeColor="text1"/>
        </w:rPr>
      </w:pPr>
    </w:p>
    <w:p w:rsidR="007E6BE3" w:rsidRPr="00AE6BE7" w:rsidRDefault="007E6BE3" w:rsidP="00AE6BE7">
      <w:pPr>
        <w:spacing w:line="360" w:lineRule="auto"/>
        <w:jc w:val="both"/>
        <w:rPr>
          <w:color w:val="000000" w:themeColor="text1"/>
        </w:rPr>
      </w:pPr>
    </w:p>
    <w:p w:rsidR="007E6BE3" w:rsidRPr="00AE6BE7" w:rsidRDefault="007E6BE3" w:rsidP="00AE6BE7">
      <w:pPr>
        <w:spacing w:line="360" w:lineRule="auto"/>
        <w:jc w:val="both"/>
        <w:rPr>
          <w:color w:val="000000" w:themeColor="text1"/>
        </w:rPr>
      </w:pPr>
    </w:p>
    <w:p w:rsidR="007E6BE3" w:rsidRPr="00AE6BE7" w:rsidRDefault="007E6BE3" w:rsidP="00AE6BE7">
      <w:pPr>
        <w:spacing w:line="360" w:lineRule="auto"/>
        <w:jc w:val="both"/>
        <w:rPr>
          <w:color w:val="000000" w:themeColor="text1"/>
        </w:rPr>
      </w:pPr>
    </w:p>
    <w:p w:rsidR="007E6BE3" w:rsidRPr="00AE6BE7" w:rsidRDefault="007E6BE3" w:rsidP="00AE6BE7">
      <w:pPr>
        <w:spacing w:line="360" w:lineRule="auto"/>
        <w:jc w:val="both"/>
        <w:rPr>
          <w:color w:val="000000" w:themeColor="text1"/>
        </w:rPr>
      </w:pPr>
    </w:p>
    <w:p w:rsidR="007E6BE3" w:rsidRPr="00AE6BE7" w:rsidRDefault="007E6BE3" w:rsidP="00AE6BE7">
      <w:pPr>
        <w:spacing w:line="360" w:lineRule="auto"/>
        <w:jc w:val="both"/>
        <w:rPr>
          <w:color w:val="000000" w:themeColor="text1"/>
        </w:rPr>
      </w:pPr>
    </w:p>
    <w:p w:rsidR="007E6BE3" w:rsidRPr="00AE6BE7" w:rsidRDefault="007E6BE3" w:rsidP="00AE6BE7">
      <w:pPr>
        <w:spacing w:line="360" w:lineRule="auto"/>
        <w:jc w:val="both"/>
        <w:rPr>
          <w:color w:val="000000" w:themeColor="text1"/>
        </w:rPr>
      </w:pPr>
    </w:p>
    <w:p w:rsidR="007E6BE3" w:rsidRDefault="007E6BE3" w:rsidP="00AE6BE7">
      <w:pPr>
        <w:spacing w:line="360" w:lineRule="auto"/>
        <w:jc w:val="both"/>
        <w:rPr>
          <w:color w:val="000000" w:themeColor="text1"/>
        </w:rPr>
      </w:pPr>
    </w:p>
    <w:p w:rsidR="000D7872" w:rsidRDefault="000D7872" w:rsidP="00AE6BE7">
      <w:pPr>
        <w:spacing w:line="360" w:lineRule="auto"/>
        <w:jc w:val="both"/>
        <w:rPr>
          <w:color w:val="000000" w:themeColor="text1"/>
        </w:rPr>
      </w:pPr>
    </w:p>
    <w:p w:rsidR="000D7872" w:rsidRPr="00AE6BE7" w:rsidRDefault="000D7872" w:rsidP="00AE6BE7">
      <w:pPr>
        <w:spacing w:line="360" w:lineRule="auto"/>
        <w:jc w:val="both"/>
        <w:rPr>
          <w:color w:val="000000" w:themeColor="text1"/>
        </w:rPr>
      </w:pPr>
    </w:p>
    <w:p w:rsidR="00152D40" w:rsidRPr="00AE6BE7" w:rsidRDefault="007E6BE3" w:rsidP="00AE6BE7">
      <w:pPr>
        <w:spacing w:line="360" w:lineRule="auto"/>
        <w:jc w:val="both"/>
        <w:rPr>
          <w:b/>
          <w:color w:val="000000" w:themeColor="text1"/>
        </w:rPr>
      </w:pPr>
      <w:r w:rsidRPr="00AE6BE7">
        <w:rPr>
          <w:b/>
          <w:color w:val="000000" w:themeColor="text1"/>
        </w:rPr>
        <w:lastRenderedPageBreak/>
        <w:t xml:space="preserve">1. </w:t>
      </w:r>
      <w:r w:rsidR="00B77F61" w:rsidRPr="00AE6BE7">
        <w:rPr>
          <w:b/>
          <w:color w:val="000000" w:themeColor="text1"/>
        </w:rPr>
        <w:t>Введение</w:t>
      </w:r>
    </w:p>
    <w:p w:rsidR="00152D40" w:rsidRPr="00AE6BE7" w:rsidRDefault="00152D40" w:rsidP="00AE6BE7">
      <w:pPr>
        <w:spacing w:line="360" w:lineRule="auto"/>
        <w:jc w:val="both"/>
        <w:rPr>
          <w:b/>
          <w:color w:val="000000" w:themeColor="text1"/>
        </w:rPr>
      </w:pPr>
      <w:r w:rsidRPr="00AE6BE7">
        <w:rPr>
          <w:color w:val="000000"/>
          <w:shd w:val="clear" w:color="auto" w:fill="FFFFFF"/>
        </w:rPr>
        <w:t xml:space="preserve"> В 6 классе на уроках математики мы познакомились с понятиями осевая и центральная симметрия. Мы учились строить фигуры, симметричные относительно точки и прямой. Мы узнали, какие фигуры обладают осевой и центральной симметрией.</w:t>
      </w:r>
    </w:p>
    <w:p w:rsidR="00152D40" w:rsidRPr="00AE6BE7" w:rsidRDefault="00152D40" w:rsidP="00AE6BE7">
      <w:pPr>
        <w:spacing w:line="360" w:lineRule="auto"/>
        <w:jc w:val="both"/>
      </w:pPr>
      <w:r w:rsidRPr="00AE6BE7">
        <w:rPr>
          <w:color w:val="000000"/>
        </w:rPr>
        <w:t>В учебнике говорилось, что симметрия часто встречается в искусстве, архитектуре, технике. Я решила узнать, все ли виды симметрии мы рассмотрели на уроке и проверить, действительно ли симметрия так распространена в нашем мире.</w:t>
      </w:r>
    </w:p>
    <w:p w:rsidR="00495B1E" w:rsidRPr="00AE6BE7" w:rsidRDefault="00C063C9" w:rsidP="00AE6BE7">
      <w:pPr>
        <w:spacing w:line="360" w:lineRule="auto"/>
        <w:jc w:val="both"/>
      </w:pPr>
      <w:r w:rsidRPr="00AE6BE7">
        <w:rPr>
          <w:rFonts w:eastAsia="Calibri"/>
        </w:rPr>
        <w:t>Таким образом, заинтересовавшись симметрией в окружающем мире, мы решили взять</w:t>
      </w:r>
      <w:r w:rsidR="002F078C" w:rsidRPr="00AE6BE7">
        <w:rPr>
          <w:rFonts w:eastAsia="Calibri"/>
        </w:rPr>
        <w:t xml:space="preserve"> для своего исследования тему «</w:t>
      </w:r>
      <w:r w:rsidRPr="00AE6BE7">
        <w:rPr>
          <w:rFonts w:eastAsia="Calibri"/>
        </w:rPr>
        <w:t>Симметрия вокруг нас».</w:t>
      </w:r>
      <w:r w:rsidR="0078579F" w:rsidRPr="00AE6BE7">
        <w:rPr>
          <w:rFonts w:eastAsia="Calibri"/>
        </w:rPr>
        <w:t xml:space="preserve"> </w:t>
      </w:r>
    </w:p>
    <w:p w:rsidR="008C194E" w:rsidRPr="00AE6BE7" w:rsidRDefault="007E6BE3" w:rsidP="00AE6BE7">
      <w:pPr>
        <w:spacing w:line="360" w:lineRule="auto"/>
        <w:jc w:val="both"/>
        <w:rPr>
          <w:b/>
          <w:u w:val="single"/>
        </w:rPr>
      </w:pPr>
      <w:r w:rsidRPr="00AE6BE7">
        <w:rPr>
          <w:b/>
          <w:u w:val="single"/>
        </w:rPr>
        <w:t>Актуальность</w:t>
      </w:r>
      <w:r w:rsidR="00D46CEC" w:rsidRPr="00AE6BE7">
        <w:rPr>
          <w:b/>
          <w:u w:val="single"/>
        </w:rPr>
        <w:t xml:space="preserve"> темы</w:t>
      </w:r>
      <w:r w:rsidR="008C194E" w:rsidRPr="00AE6BE7">
        <w:rPr>
          <w:b/>
          <w:u w:val="single"/>
        </w:rPr>
        <w:t>.</w:t>
      </w:r>
    </w:p>
    <w:p w:rsidR="00BA65E4" w:rsidRPr="00AE6BE7" w:rsidRDefault="00152D40" w:rsidP="00AE6BE7">
      <w:pPr>
        <w:spacing w:line="360" w:lineRule="auto"/>
        <w:jc w:val="both"/>
        <w:rPr>
          <w:b/>
          <w:u w:val="single"/>
        </w:rPr>
      </w:pPr>
      <w:r w:rsidRPr="00AE6BE7">
        <w:rPr>
          <w:color w:val="000000"/>
          <w:shd w:val="clear" w:color="auto" w:fill="FFFFFF"/>
        </w:rPr>
        <w:t>В наше время трудно найти человека, который не имел бы какого-либо представления о симметрии. Мир, в котором мы живем, наполнен симметрией, которую можно встретить в природе и в творениях человека.</w:t>
      </w:r>
    </w:p>
    <w:p w:rsidR="00D46CEC" w:rsidRPr="00AE6BE7" w:rsidRDefault="00D46CEC" w:rsidP="00AE6BE7">
      <w:pPr>
        <w:spacing w:line="360" w:lineRule="auto"/>
        <w:jc w:val="both"/>
        <w:rPr>
          <w:b/>
          <w:u w:val="single"/>
        </w:rPr>
      </w:pPr>
      <w:r w:rsidRPr="00AE6BE7">
        <w:rPr>
          <w:b/>
          <w:color w:val="000000"/>
          <w:shd w:val="clear" w:color="auto" w:fill="FFFFFF"/>
        </w:rPr>
        <w:t>Проблема:</w:t>
      </w:r>
      <w:r w:rsidRPr="00AE6BE7">
        <w:rPr>
          <w:color w:val="000000"/>
          <w:shd w:val="clear" w:color="auto" w:fill="FFFFFF"/>
        </w:rPr>
        <w:t xml:space="preserve"> в школьном курсе математики отведено на изучение темы «Симметрия» всего несколько уроков.</w:t>
      </w:r>
    </w:p>
    <w:p w:rsidR="0078579F" w:rsidRPr="00AE6BE7" w:rsidRDefault="0078579F" w:rsidP="00AE6BE7">
      <w:pPr>
        <w:tabs>
          <w:tab w:val="left" w:pos="0"/>
        </w:tabs>
        <w:spacing w:line="360" w:lineRule="auto"/>
        <w:jc w:val="both"/>
      </w:pPr>
      <w:r w:rsidRPr="00AE6BE7">
        <w:rPr>
          <w:b/>
          <w:color w:val="000000" w:themeColor="text1"/>
          <w:u w:val="single"/>
        </w:rPr>
        <w:t>Цель работы:</w:t>
      </w:r>
      <w:r w:rsidRPr="00AE6BE7">
        <w:rPr>
          <w:color w:val="000000" w:themeColor="text1"/>
        </w:rPr>
        <w:t xml:space="preserve"> </w:t>
      </w:r>
      <w:r w:rsidRPr="00AE6BE7">
        <w:rPr>
          <w:color w:val="000000"/>
        </w:rPr>
        <w:t>выяснить, где встречается симметрия,  и какую роль она играет в нашей жизни.</w:t>
      </w:r>
    </w:p>
    <w:p w:rsidR="0078579F" w:rsidRPr="00AE6BE7" w:rsidRDefault="0078579F" w:rsidP="00AE6BE7">
      <w:pPr>
        <w:shd w:val="clear" w:color="auto" w:fill="FFFFFF"/>
        <w:spacing w:line="360" w:lineRule="auto"/>
        <w:jc w:val="both"/>
        <w:outlineLvl w:val="1"/>
        <w:rPr>
          <w:color w:val="000000" w:themeColor="text1"/>
          <w:u w:val="single"/>
        </w:rPr>
      </w:pPr>
      <w:r w:rsidRPr="00AE6BE7">
        <w:rPr>
          <w:color w:val="000000" w:themeColor="text1"/>
        </w:rPr>
        <w:t xml:space="preserve">Для достижения цели мною были поставлены </w:t>
      </w:r>
      <w:r w:rsidRPr="00AE6BE7">
        <w:rPr>
          <w:b/>
          <w:color w:val="000000" w:themeColor="text1"/>
          <w:u w:val="single"/>
        </w:rPr>
        <w:t>задачи</w:t>
      </w:r>
      <w:r w:rsidRPr="00AE6BE7">
        <w:rPr>
          <w:color w:val="000000" w:themeColor="text1"/>
          <w:u w:val="single"/>
        </w:rPr>
        <w:t>:</w:t>
      </w:r>
    </w:p>
    <w:p w:rsidR="0078579F" w:rsidRPr="00AE6BE7" w:rsidRDefault="0078579F" w:rsidP="00AE6BE7">
      <w:pPr>
        <w:spacing w:line="360" w:lineRule="auto"/>
        <w:jc w:val="both"/>
      </w:pPr>
      <w:r w:rsidRPr="00AE6BE7">
        <w:t>• определить что такое симметрия и асимметрия;</w:t>
      </w:r>
    </w:p>
    <w:p w:rsidR="0078579F" w:rsidRPr="00AE6BE7" w:rsidRDefault="0078579F" w:rsidP="00AE6BE7">
      <w:pPr>
        <w:spacing w:line="360" w:lineRule="auto"/>
        <w:jc w:val="both"/>
      </w:pPr>
      <w:r w:rsidRPr="00AE6BE7">
        <w:t>• рассмотреть различные виды симметрии;</w:t>
      </w:r>
    </w:p>
    <w:p w:rsidR="0078579F" w:rsidRPr="00AE6BE7" w:rsidRDefault="0078579F" w:rsidP="00AE6BE7">
      <w:pPr>
        <w:spacing w:line="360" w:lineRule="auto"/>
        <w:jc w:val="both"/>
      </w:pPr>
      <w:r w:rsidRPr="00AE6BE7">
        <w:t>• найти симметричные объекты в окружающем мире;</w:t>
      </w:r>
    </w:p>
    <w:p w:rsidR="0078579F" w:rsidRPr="00AE6BE7" w:rsidRDefault="001F524B" w:rsidP="00AE6BE7">
      <w:pPr>
        <w:spacing w:line="360" w:lineRule="auto"/>
        <w:jc w:val="both"/>
      </w:pPr>
      <w:r w:rsidRPr="00AE6BE7">
        <w:t>• провести мини исследования по нахождению явлений симметрии вокруг нас.</w:t>
      </w:r>
    </w:p>
    <w:p w:rsidR="008C194E" w:rsidRPr="00AE6BE7" w:rsidRDefault="00D46CEC" w:rsidP="00AE6BE7">
      <w:pPr>
        <w:spacing w:line="360" w:lineRule="auto"/>
        <w:jc w:val="both"/>
        <w:rPr>
          <w:b/>
        </w:rPr>
      </w:pPr>
      <w:r w:rsidRPr="00AE6BE7">
        <w:rPr>
          <w:b/>
        </w:rPr>
        <w:t>Практическая значимость</w:t>
      </w:r>
      <w:r w:rsidR="008C194E" w:rsidRPr="00AE6BE7">
        <w:rPr>
          <w:b/>
        </w:rPr>
        <w:t>.</w:t>
      </w:r>
    </w:p>
    <w:p w:rsidR="008C194E" w:rsidRPr="00AE6BE7" w:rsidRDefault="008C194E" w:rsidP="00AE6BE7">
      <w:pPr>
        <w:spacing w:line="360" w:lineRule="auto"/>
        <w:jc w:val="both"/>
      </w:pPr>
      <w:r w:rsidRPr="00AE6BE7">
        <w:t>Написанная нами работа даст возможность:</w:t>
      </w:r>
    </w:p>
    <w:p w:rsidR="008C194E" w:rsidRPr="00AE6BE7" w:rsidRDefault="008C194E" w:rsidP="00AE6BE7">
      <w:pPr>
        <w:spacing w:line="360" w:lineRule="auto"/>
        <w:jc w:val="both"/>
      </w:pPr>
      <w:r w:rsidRPr="00AE6BE7">
        <w:t xml:space="preserve"> • учащимся применять полученные знания при решении предметных задач, при изучении тем на других предметах,  а также  в повседневной жизни;</w:t>
      </w:r>
    </w:p>
    <w:p w:rsidR="00D46CEC" w:rsidRPr="00AE6BE7" w:rsidRDefault="008C194E" w:rsidP="00AE6BE7">
      <w:pPr>
        <w:spacing w:line="360" w:lineRule="auto"/>
        <w:jc w:val="both"/>
      </w:pPr>
      <w:r w:rsidRPr="00AE6BE7">
        <w:t>• учителям использовать результаты исследования и презентации в качестве вспомогательного материала при проведении интегрированных уроков по различным дисциплинам и внеклассных мероприятий.</w:t>
      </w:r>
    </w:p>
    <w:p w:rsidR="0078579F" w:rsidRPr="00AE6BE7" w:rsidRDefault="0078579F" w:rsidP="00AE6BE7">
      <w:pPr>
        <w:spacing w:line="360" w:lineRule="auto"/>
        <w:jc w:val="both"/>
      </w:pPr>
      <w:r w:rsidRPr="00AE6BE7">
        <w:rPr>
          <w:b/>
          <w:u w:val="single"/>
        </w:rPr>
        <w:t>Объект исследования:</w:t>
      </w:r>
      <w:r w:rsidRPr="00AE6BE7">
        <w:rPr>
          <w:b/>
        </w:rPr>
        <w:t xml:space="preserve"> </w:t>
      </w:r>
      <w:r w:rsidRPr="00AE6BE7">
        <w:t>симметрия.</w:t>
      </w:r>
    </w:p>
    <w:p w:rsidR="0078579F" w:rsidRPr="00AE6BE7" w:rsidRDefault="0078579F" w:rsidP="00AE6BE7">
      <w:pPr>
        <w:spacing w:line="360" w:lineRule="auto"/>
        <w:jc w:val="both"/>
      </w:pPr>
      <w:r w:rsidRPr="00AE6BE7">
        <w:rPr>
          <w:b/>
          <w:u w:val="single"/>
        </w:rPr>
        <w:t xml:space="preserve">Предмет исследования: </w:t>
      </w:r>
      <w:r w:rsidRPr="00AE6BE7">
        <w:t>понятие и виды симметрии, симметрия в окружающем мире.</w:t>
      </w:r>
    </w:p>
    <w:p w:rsidR="0078579F" w:rsidRPr="00AE6BE7" w:rsidRDefault="00BF4D50" w:rsidP="00AE6BE7">
      <w:pPr>
        <w:spacing w:line="360" w:lineRule="auto"/>
        <w:jc w:val="both"/>
      </w:pPr>
      <w:r w:rsidRPr="00AE6BE7">
        <w:rPr>
          <w:b/>
          <w:u w:val="single"/>
        </w:rPr>
        <w:t>Методы</w:t>
      </w:r>
      <w:r w:rsidR="0025309E" w:rsidRPr="00AE6BE7">
        <w:rPr>
          <w:b/>
          <w:u w:val="single"/>
        </w:rPr>
        <w:t xml:space="preserve"> </w:t>
      </w:r>
      <w:r w:rsidR="0078579F" w:rsidRPr="00AE6BE7">
        <w:rPr>
          <w:b/>
          <w:u w:val="single"/>
        </w:rPr>
        <w:t>исследования:</w:t>
      </w:r>
      <w:r w:rsidR="0025309E" w:rsidRPr="00AE6BE7">
        <w:t xml:space="preserve"> </w:t>
      </w:r>
      <w:r w:rsidR="0078579F" w:rsidRPr="00AE6BE7">
        <w:t>анализ литературы, информационный, обобщающий, практический.</w:t>
      </w:r>
    </w:p>
    <w:p w:rsidR="00D46CEC" w:rsidRPr="00AE6BE7" w:rsidRDefault="00D46CEC" w:rsidP="00AE6BE7">
      <w:pPr>
        <w:shd w:val="clear" w:color="auto" w:fill="FFFFFF"/>
        <w:spacing w:line="360" w:lineRule="auto"/>
        <w:jc w:val="both"/>
        <w:textAlignment w:val="baseline"/>
      </w:pPr>
      <w:r w:rsidRPr="00AE6BE7">
        <w:rPr>
          <w:b/>
          <w:color w:val="000000" w:themeColor="text1"/>
          <w:u w:val="single"/>
        </w:rPr>
        <w:t>Гипотеза:</w:t>
      </w:r>
      <w:r w:rsidRPr="00AE6BE7">
        <w:rPr>
          <w:color w:val="000000" w:themeColor="text1"/>
        </w:rPr>
        <w:t xml:space="preserve"> </w:t>
      </w:r>
      <w:r w:rsidRPr="00AE6BE7">
        <w:t>симметрия создаёт порядок, красоту и совершенство в окружающем нас мире.</w:t>
      </w:r>
    </w:p>
    <w:p w:rsidR="00D46CEC" w:rsidRPr="00AE6BE7" w:rsidRDefault="00D46CEC" w:rsidP="00AE6BE7">
      <w:pPr>
        <w:spacing w:line="360" w:lineRule="auto"/>
        <w:jc w:val="both"/>
      </w:pPr>
    </w:p>
    <w:p w:rsidR="00AE6BE7" w:rsidRDefault="00AE6BE7" w:rsidP="00AE6BE7">
      <w:pPr>
        <w:spacing w:line="360" w:lineRule="auto"/>
        <w:jc w:val="both"/>
        <w:rPr>
          <w:b/>
          <w:color w:val="000000" w:themeColor="text1"/>
        </w:rPr>
      </w:pPr>
      <w:r>
        <w:rPr>
          <w:b/>
          <w:color w:val="000000" w:themeColor="text1"/>
        </w:rPr>
        <w:t>2</w:t>
      </w:r>
      <w:r w:rsidR="0093718D" w:rsidRPr="00AE6BE7">
        <w:rPr>
          <w:b/>
          <w:color w:val="000000" w:themeColor="text1"/>
        </w:rPr>
        <w:t xml:space="preserve">. </w:t>
      </w:r>
      <w:r>
        <w:rPr>
          <w:b/>
          <w:color w:val="000000" w:themeColor="text1"/>
        </w:rPr>
        <w:t>Теоретический обзор</w:t>
      </w:r>
    </w:p>
    <w:p w:rsidR="0093718D" w:rsidRPr="00AE6BE7" w:rsidRDefault="00AE6BE7" w:rsidP="00AE6BE7">
      <w:pPr>
        <w:spacing w:line="360" w:lineRule="auto"/>
        <w:jc w:val="both"/>
        <w:rPr>
          <w:b/>
          <w:color w:val="000000" w:themeColor="text1"/>
        </w:rPr>
      </w:pPr>
      <w:r>
        <w:rPr>
          <w:b/>
          <w:color w:val="000000" w:themeColor="text1"/>
        </w:rPr>
        <w:t xml:space="preserve">2.1. </w:t>
      </w:r>
      <w:r w:rsidR="0078579F" w:rsidRPr="00AE6BE7">
        <w:rPr>
          <w:b/>
          <w:color w:val="000000" w:themeColor="text1"/>
        </w:rPr>
        <w:t>Понятия симметрии и асимметрии</w:t>
      </w:r>
    </w:p>
    <w:p w:rsidR="00417A09" w:rsidRPr="00AE6BE7" w:rsidRDefault="00AE6BE7" w:rsidP="00AE6BE7">
      <w:pPr>
        <w:spacing w:line="360" w:lineRule="auto"/>
        <w:jc w:val="both"/>
        <w:rPr>
          <w:b/>
          <w:color w:val="000000" w:themeColor="text1"/>
        </w:rPr>
      </w:pPr>
      <w:r>
        <w:rPr>
          <w:b/>
          <w:color w:val="000000" w:themeColor="text1"/>
        </w:rPr>
        <w:t>2.</w:t>
      </w:r>
      <w:r w:rsidR="0078579F" w:rsidRPr="00AE6BE7">
        <w:rPr>
          <w:b/>
          <w:color w:val="000000" w:themeColor="text1"/>
        </w:rPr>
        <w:t>1.1. Историческая справка</w:t>
      </w:r>
    </w:p>
    <w:p w:rsidR="002C0C7B" w:rsidRPr="00AE6BE7" w:rsidRDefault="002C0C7B" w:rsidP="00AE6BE7">
      <w:pPr>
        <w:spacing w:line="360" w:lineRule="auto"/>
        <w:jc w:val="both"/>
      </w:pPr>
      <w:r w:rsidRPr="00AE6BE7">
        <w:t>Понятие симметрии проходит через всю многовековую историю человеческого творчества. Оно встречается уже у истоков человеческого знания; его широко используют все без исключения направления современной науки.</w:t>
      </w:r>
      <w:r w:rsidR="003D70C6" w:rsidRPr="00AE6BE7">
        <w:t xml:space="preserve"> Принципы симметрии играют важную роль в физике и математике, химии и биологии, технике и архитектуре, живописи и скульптуре, поэзии и музыке. Законы природы, управляющие неисчерпаемой в своём многообразии картиной явлений, в свою очередь, подчиняются принципам симметрии.</w:t>
      </w:r>
      <w:r w:rsidRPr="00AE6BE7">
        <w:t xml:space="preserve"> </w:t>
      </w:r>
    </w:p>
    <w:p w:rsidR="002F078C" w:rsidRPr="00AE6BE7" w:rsidRDefault="002F078C" w:rsidP="00AE6BE7">
      <w:pPr>
        <w:spacing w:line="360" w:lineRule="auto"/>
        <w:jc w:val="both"/>
        <w:rPr>
          <w:color w:val="000000"/>
        </w:rPr>
      </w:pPr>
      <w:r w:rsidRPr="00AE6BE7">
        <w:rPr>
          <w:color w:val="000000"/>
        </w:rPr>
        <w:t xml:space="preserve">Термин </w:t>
      </w:r>
      <w:r w:rsidRPr="00AE6BE7">
        <w:rPr>
          <w:rFonts w:eastAsia="Calibri"/>
        </w:rPr>
        <w:t>«</w:t>
      </w:r>
      <w:r w:rsidR="00417A09" w:rsidRPr="00AE6BE7">
        <w:rPr>
          <w:rStyle w:val="a5"/>
          <w:b w:val="0"/>
          <w:iCs/>
          <w:color w:val="000000"/>
        </w:rPr>
        <w:t>симметрия</w:t>
      </w:r>
      <w:r w:rsidRPr="00AE6BE7">
        <w:rPr>
          <w:color w:val="000000"/>
        </w:rPr>
        <w:t>»</w:t>
      </w:r>
      <w:r w:rsidR="00417A09" w:rsidRPr="00AE6BE7">
        <w:rPr>
          <w:color w:val="000000"/>
        </w:rPr>
        <w:t xml:space="preserve"> </w:t>
      </w:r>
      <w:r w:rsidRPr="00AE6BE7">
        <w:rPr>
          <w:color w:val="000000"/>
        </w:rPr>
        <w:t xml:space="preserve">по-гречески </w:t>
      </w:r>
      <w:r w:rsidR="00417A09" w:rsidRPr="00AE6BE7">
        <w:rPr>
          <w:color w:val="000000"/>
        </w:rPr>
        <w:t>означает</w:t>
      </w:r>
      <w:r w:rsidRPr="00AE6BE7">
        <w:rPr>
          <w:color w:val="000000"/>
        </w:rPr>
        <w:t xml:space="preserve"> </w:t>
      </w:r>
      <w:r w:rsidRPr="00AE6BE7">
        <w:rPr>
          <w:rFonts w:eastAsia="Calibri"/>
        </w:rPr>
        <w:t>«</w:t>
      </w:r>
      <w:r w:rsidR="00417A09" w:rsidRPr="00AE6BE7">
        <w:rPr>
          <w:rStyle w:val="ac"/>
          <w:i w:val="0"/>
          <w:color w:val="000000"/>
        </w:rPr>
        <w:t>соразмерность, пропорциональность, одинаковость в расположении частей</w:t>
      </w:r>
      <w:r w:rsidRPr="00AE6BE7">
        <w:rPr>
          <w:i/>
          <w:color w:val="000000"/>
        </w:rPr>
        <w:t>»</w:t>
      </w:r>
    </w:p>
    <w:p w:rsidR="004879F1" w:rsidRPr="00AE6BE7" w:rsidRDefault="004879F1" w:rsidP="00AE6BE7">
      <w:pPr>
        <w:spacing w:line="360" w:lineRule="auto"/>
        <w:jc w:val="both"/>
        <w:rPr>
          <w:color w:val="000000"/>
          <w:shd w:val="clear" w:color="auto" w:fill="FFFFFF"/>
        </w:rPr>
      </w:pPr>
      <w:r w:rsidRPr="00AE6BE7">
        <w:rPr>
          <w:color w:val="000000"/>
        </w:rPr>
        <w:t xml:space="preserve">Математически строгое представление о симметрии сформировалось сравнительно недавно </w:t>
      </w:r>
      <w:r w:rsidR="001D375D" w:rsidRPr="00AE6BE7">
        <w:rPr>
          <w:color w:val="000000"/>
        </w:rPr>
        <w:t>– в 19</w:t>
      </w:r>
      <w:r w:rsidRPr="00AE6BE7">
        <w:rPr>
          <w:color w:val="000000"/>
          <w:shd w:val="clear" w:color="auto" w:fill="FFFFFF"/>
        </w:rPr>
        <w:t xml:space="preserve"> веке.</w:t>
      </w:r>
    </w:p>
    <w:p w:rsidR="009D79F6" w:rsidRPr="00AE6BE7" w:rsidRDefault="004879F1" w:rsidP="00AE6BE7">
      <w:pPr>
        <w:spacing w:line="360" w:lineRule="auto"/>
        <w:jc w:val="both"/>
        <w:rPr>
          <w:color w:val="000000"/>
          <w:shd w:val="clear" w:color="auto" w:fill="FFFFFF"/>
        </w:rPr>
      </w:pPr>
      <w:r w:rsidRPr="00AE6BE7">
        <w:rPr>
          <w:color w:val="000000" w:themeColor="text1"/>
        </w:rPr>
        <w:t>В наиболее простой трактовке по Герману Вейлю – немецкий математик</w:t>
      </w:r>
      <w:r w:rsidR="00A15A3B" w:rsidRPr="00AE6BE7">
        <w:rPr>
          <w:color w:val="000000" w:themeColor="text1"/>
        </w:rPr>
        <w:t>, современное определение симметрии выглядит примерно так: симметричным называется такой объект, который можно как-то изменить, получая в результате то же, с чего начали</w:t>
      </w:r>
      <w:r w:rsidR="00881B74" w:rsidRPr="00AE6BE7">
        <w:rPr>
          <w:color w:val="000000" w:themeColor="text1"/>
        </w:rPr>
        <w:t>.</w:t>
      </w:r>
      <w:r w:rsidR="00A15A3B" w:rsidRPr="00AE6BE7">
        <w:rPr>
          <w:color w:val="000000"/>
        </w:rPr>
        <w:t xml:space="preserve"> </w:t>
      </w:r>
    </w:p>
    <w:p w:rsidR="00F6047A" w:rsidRPr="00AE6BE7" w:rsidRDefault="00F6047A" w:rsidP="00AE6BE7">
      <w:pPr>
        <w:spacing w:line="360" w:lineRule="auto"/>
        <w:jc w:val="both"/>
        <w:rPr>
          <w:bCs/>
        </w:rPr>
      </w:pPr>
      <w:r w:rsidRPr="00AE6BE7">
        <w:rPr>
          <w:bCs/>
        </w:rPr>
        <w:t>Отсутствие или нарушение с</w:t>
      </w:r>
      <w:r w:rsidR="00881B74" w:rsidRPr="00AE6BE7">
        <w:rPr>
          <w:bCs/>
        </w:rPr>
        <w:t xml:space="preserve">имметрии называется асимметрией </w:t>
      </w:r>
      <w:r w:rsidR="00BC38D0">
        <w:rPr>
          <w:color w:val="000000"/>
        </w:rPr>
        <w:t>[1</w:t>
      </w:r>
      <w:r w:rsidR="00881B74" w:rsidRPr="00AE6BE7">
        <w:rPr>
          <w:color w:val="000000"/>
        </w:rPr>
        <w:t>].</w:t>
      </w:r>
      <w:r w:rsidRPr="00AE6BE7">
        <w:rPr>
          <w:bCs/>
        </w:rPr>
        <w:t xml:space="preserve"> </w:t>
      </w:r>
    </w:p>
    <w:p w:rsidR="00015233" w:rsidRPr="00AE6BE7" w:rsidRDefault="00385EFF" w:rsidP="00AE6BE7">
      <w:pPr>
        <w:spacing w:line="360" w:lineRule="auto"/>
        <w:jc w:val="both"/>
        <w:rPr>
          <w:b/>
          <w:color w:val="000000" w:themeColor="text1"/>
        </w:rPr>
      </w:pPr>
      <w:r w:rsidRPr="00AE6BE7">
        <w:rPr>
          <w:b/>
          <w:color w:val="000000" w:themeColor="text1"/>
        </w:rPr>
        <w:t>2.</w:t>
      </w:r>
      <w:r w:rsidR="00AE6BE7">
        <w:rPr>
          <w:b/>
          <w:color w:val="000000" w:themeColor="text1"/>
        </w:rPr>
        <w:t>2.</w:t>
      </w:r>
      <w:r w:rsidRPr="00AE6BE7">
        <w:rPr>
          <w:b/>
          <w:color w:val="000000" w:themeColor="text1"/>
        </w:rPr>
        <w:t xml:space="preserve"> </w:t>
      </w:r>
      <w:r w:rsidR="001A0D2E" w:rsidRPr="00AE6BE7">
        <w:rPr>
          <w:b/>
          <w:color w:val="000000" w:themeColor="text1"/>
        </w:rPr>
        <w:t>Симметрия в математике</w:t>
      </w:r>
    </w:p>
    <w:p w:rsidR="00171180" w:rsidRPr="00AE6BE7" w:rsidRDefault="000869F5" w:rsidP="00AE6BE7">
      <w:pPr>
        <w:spacing w:line="360" w:lineRule="auto"/>
        <w:jc w:val="both"/>
        <w:rPr>
          <w:color w:val="000000" w:themeColor="text1"/>
          <w:shd w:val="clear" w:color="auto" w:fill="FFFFFF"/>
        </w:rPr>
      </w:pPr>
      <w:r w:rsidRPr="00AE6BE7">
        <w:t xml:space="preserve">Чтобы иметь более точное представление о том, что же такое симметрия, нужно рассмотреть её виды. </w:t>
      </w:r>
      <w:r w:rsidRPr="00AE6BE7">
        <w:rPr>
          <w:color w:val="000000" w:themeColor="text1"/>
        </w:rPr>
        <w:t xml:space="preserve">В математике </w:t>
      </w:r>
      <w:r w:rsidRPr="00AE6BE7">
        <w:t xml:space="preserve">выделяют три основных вида симметрии: центральная, осевая и зеркальная. </w:t>
      </w:r>
    </w:p>
    <w:p w:rsidR="00101D1F" w:rsidRPr="00AE6BE7" w:rsidRDefault="00015233" w:rsidP="00AE6BE7">
      <w:pPr>
        <w:spacing w:line="360" w:lineRule="auto"/>
        <w:jc w:val="both"/>
        <w:rPr>
          <w:b/>
          <w:color w:val="000000" w:themeColor="text1"/>
        </w:rPr>
      </w:pPr>
      <w:r w:rsidRPr="00AE6BE7">
        <w:rPr>
          <w:b/>
          <w:color w:val="000000" w:themeColor="text1"/>
        </w:rPr>
        <w:t>2.</w:t>
      </w:r>
      <w:r w:rsidR="00AE6BE7">
        <w:rPr>
          <w:b/>
          <w:color w:val="000000" w:themeColor="text1"/>
        </w:rPr>
        <w:t>2.</w:t>
      </w:r>
      <w:r w:rsidRPr="00AE6BE7">
        <w:rPr>
          <w:b/>
          <w:color w:val="000000" w:themeColor="text1"/>
        </w:rPr>
        <w:t xml:space="preserve">1. </w:t>
      </w:r>
      <w:r w:rsidR="00171180" w:rsidRPr="00AE6BE7">
        <w:rPr>
          <w:b/>
          <w:color w:val="000000" w:themeColor="text1"/>
        </w:rPr>
        <w:t>Осевая симметрия</w:t>
      </w:r>
    </w:p>
    <w:p w:rsidR="0083258D" w:rsidRPr="00AE6BE7" w:rsidRDefault="000E503D" w:rsidP="00AE6BE7">
      <w:pPr>
        <w:spacing w:line="360" w:lineRule="auto"/>
        <w:jc w:val="both"/>
        <w:rPr>
          <w:shd w:val="clear" w:color="auto" w:fill="FFFFFF"/>
        </w:rPr>
      </w:pPr>
      <w:r w:rsidRPr="00AE6BE7">
        <w:rPr>
          <w:iCs/>
          <w:shd w:val="clear" w:color="auto" w:fill="FFFFFF"/>
        </w:rPr>
        <w:t>Осевой симметрией называется симметрия, проведенная относительно прямой. При осевой симметрии любой точке, расположенной по одну сторону прямой, всегда соответствует другая точка на второй стороне этой прямой</w:t>
      </w:r>
      <w:r w:rsidRPr="00AE6BE7">
        <w:rPr>
          <w:i/>
          <w:iCs/>
          <w:shd w:val="clear" w:color="auto" w:fill="FFFFFF"/>
        </w:rPr>
        <w:t>.</w:t>
      </w:r>
      <w:r w:rsidR="0083258D" w:rsidRPr="00AE6BE7">
        <w:rPr>
          <w:shd w:val="clear" w:color="auto" w:fill="FFFFFF"/>
        </w:rPr>
        <w:t xml:space="preserve"> </w:t>
      </w:r>
      <w:r w:rsidRPr="00AE6BE7">
        <w:rPr>
          <w:shd w:val="clear" w:color="auto" w:fill="FFFFFF"/>
        </w:rPr>
        <w:t>При этом отрезки, соединяющие эти точки, перпендикулярны оси симметрии.</w:t>
      </w:r>
    </w:p>
    <w:p w:rsidR="00936454" w:rsidRPr="00AE6BE7" w:rsidRDefault="0083258D" w:rsidP="00AE6BE7">
      <w:pPr>
        <w:spacing w:line="360" w:lineRule="auto"/>
        <w:jc w:val="both"/>
      </w:pPr>
      <w:r w:rsidRPr="00AE6BE7">
        <w:rPr>
          <w:shd w:val="clear" w:color="auto" w:fill="FFFFFF"/>
        </w:rPr>
        <w:t xml:space="preserve"> На рисунках осевая симметрия: точки A и B симметричны относительно прямой a; точки R и F симметричны относительно прямой A</w:t>
      </w:r>
      <w:r w:rsidR="0059630C" w:rsidRPr="00AE6BE7">
        <w:rPr>
          <w:shd w:val="clear" w:color="auto" w:fill="FFFFFF"/>
        </w:rPr>
        <w:t xml:space="preserve"> (</w:t>
      </w:r>
      <w:r w:rsidR="0059630C" w:rsidRPr="00AE6BE7">
        <w:rPr>
          <w:iCs/>
          <w:color w:val="000000"/>
        </w:rPr>
        <w:t>Приложение 1)</w:t>
      </w:r>
      <w:r w:rsidR="0059630C" w:rsidRPr="00AE6BE7">
        <w:rPr>
          <w:color w:val="000000"/>
        </w:rPr>
        <w:t xml:space="preserve"> [2]</w:t>
      </w:r>
      <w:r w:rsidR="0059630C" w:rsidRPr="00AE6BE7">
        <w:rPr>
          <w:iCs/>
          <w:color w:val="000000"/>
        </w:rPr>
        <w:t>.</w:t>
      </w:r>
    </w:p>
    <w:p w:rsidR="00984950" w:rsidRPr="00AE6BE7" w:rsidRDefault="00BF4D50" w:rsidP="00AE6BE7">
      <w:pPr>
        <w:spacing w:line="360" w:lineRule="auto"/>
        <w:jc w:val="both"/>
        <w:rPr>
          <w:i/>
          <w:iCs/>
          <w:color w:val="000000"/>
        </w:rPr>
      </w:pPr>
      <w:r w:rsidRPr="00AE6BE7">
        <w:rPr>
          <w:color w:val="000000"/>
        </w:rPr>
        <w:t>Я узнала, что у любого</w:t>
      </w:r>
      <w:r w:rsidR="00101D1F" w:rsidRPr="00AE6BE7">
        <w:rPr>
          <w:color w:val="000000"/>
        </w:rPr>
        <w:t xml:space="preserve"> неразвёрнутого </w:t>
      </w:r>
      <w:r w:rsidRPr="00AE6BE7">
        <w:rPr>
          <w:color w:val="000000"/>
        </w:rPr>
        <w:t xml:space="preserve"> </w:t>
      </w:r>
      <w:r w:rsidRPr="00AE6BE7">
        <w:rPr>
          <w:iCs/>
          <w:color w:val="000000"/>
        </w:rPr>
        <w:t>угла</w:t>
      </w:r>
      <w:r w:rsidRPr="00AE6BE7">
        <w:rPr>
          <w:color w:val="000000"/>
        </w:rPr>
        <w:t xml:space="preserve"> одна ось симметрии</w:t>
      </w:r>
      <w:r w:rsidR="00101D1F" w:rsidRPr="00AE6BE7">
        <w:rPr>
          <w:color w:val="000000"/>
        </w:rPr>
        <w:t xml:space="preserve"> – прямая, на которой расположена биссектриса угла.</w:t>
      </w:r>
      <w:r w:rsidR="00984950" w:rsidRPr="00AE6BE7">
        <w:rPr>
          <w:i/>
          <w:iCs/>
          <w:color w:val="000000"/>
        </w:rPr>
        <w:t xml:space="preserve"> </w:t>
      </w:r>
    </w:p>
    <w:p w:rsidR="00101D1F" w:rsidRPr="00AE6BE7" w:rsidRDefault="00101D1F" w:rsidP="00AE6BE7">
      <w:pPr>
        <w:spacing w:line="360" w:lineRule="auto"/>
        <w:jc w:val="both"/>
        <w:rPr>
          <w:iCs/>
          <w:color w:val="000000"/>
        </w:rPr>
      </w:pPr>
      <w:r w:rsidRPr="00AE6BE7">
        <w:rPr>
          <w:iCs/>
          <w:color w:val="000000"/>
        </w:rPr>
        <w:t>Равнобедренный треугольник имеет одну ось симметрии,</w:t>
      </w:r>
      <w:r w:rsidR="00984950" w:rsidRPr="00AE6BE7">
        <w:rPr>
          <w:iCs/>
          <w:color w:val="000000"/>
        </w:rPr>
        <w:t xml:space="preserve"> </w:t>
      </w:r>
      <w:r w:rsidRPr="00AE6BE7">
        <w:rPr>
          <w:iCs/>
          <w:color w:val="000000"/>
        </w:rPr>
        <w:t>равносторонний треугольник</w:t>
      </w:r>
      <w:r w:rsidR="00881B74" w:rsidRPr="00AE6BE7">
        <w:rPr>
          <w:iCs/>
          <w:color w:val="000000"/>
        </w:rPr>
        <w:t xml:space="preserve"> – три оси симметрии. Прямоугольник и ромб имеют по две оси симметрии, а квадрат – четыре оси симметрии (Приложение 1)</w:t>
      </w:r>
      <w:r w:rsidR="00294E2E" w:rsidRPr="00AE6BE7">
        <w:rPr>
          <w:color w:val="000000"/>
        </w:rPr>
        <w:t xml:space="preserve"> [2]</w:t>
      </w:r>
      <w:r w:rsidR="00881B74" w:rsidRPr="00AE6BE7">
        <w:rPr>
          <w:iCs/>
          <w:color w:val="000000"/>
        </w:rPr>
        <w:t>.</w:t>
      </w:r>
    </w:p>
    <w:p w:rsidR="0082732B" w:rsidRPr="00AE6BE7" w:rsidRDefault="00015233" w:rsidP="00AE6BE7">
      <w:pPr>
        <w:spacing w:line="360" w:lineRule="auto"/>
        <w:jc w:val="both"/>
        <w:rPr>
          <w:b/>
          <w:color w:val="000000" w:themeColor="text1"/>
        </w:rPr>
      </w:pPr>
      <w:r w:rsidRPr="00AE6BE7">
        <w:rPr>
          <w:b/>
          <w:color w:val="000000" w:themeColor="text1"/>
        </w:rPr>
        <w:lastRenderedPageBreak/>
        <w:t>2.2.</w:t>
      </w:r>
      <w:r w:rsidR="00AE6BE7">
        <w:rPr>
          <w:b/>
          <w:color w:val="000000" w:themeColor="text1"/>
        </w:rPr>
        <w:t>2.</w:t>
      </w:r>
      <w:r w:rsidRPr="00AE6BE7">
        <w:rPr>
          <w:b/>
          <w:color w:val="000000" w:themeColor="text1"/>
        </w:rPr>
        <w:t xml:space="preserve"> </w:t>
      </w:r>
      <w:r w:rsidR="00881B74" w:rsidRPr="00AE6BE7">
        <w:rPr>
          <w:b/>
          <w:color w:val="000000" w:themeColor="text1"/>
        </w:rPr>
        <w:t>Центральная симметрия</w:t>
      </w:r>
    </w:p>
    <w:p w:rsidR="0059630C" w:rsidRPr="00AE6BE7" w:rsidRDefault="00BC14E3" w:rsidP="00AE6BE7">
      <w:pPr>
        <w:spacing w:line="360" w:lineRule="auto"/>
        <w:jc w:val="both"/>
        <w:rPr>
          <w:shd w:val="clear" w:color="auto" w:fill="FFFFFF"/>
        </w:rPr>
      </w:pPr>
      <w:r w:rsidRPr="00AE6BE7">
        <w:rPr>
          <w:shd w:val="clear" w:color="auto" w:fill="FFFFFF"/>
        </w:rPr>
        <w:t>Симметрия относительно точки или центральная симметрия - это такое свойство геометрической фигуры, когда любой точке, расположенной по одну сторону центра симметрии, соответствует другая точка, расположенная по другую сторону центра. При этом точки находятся на отрезке прямой, проходящей через центр, делящий отрезок пополам.</w:t>
      </w:r>
      <w:r w:rsidR="00984950" w:rsidRPr="00AE6BE7">
        <w:rPr>
          <w:shd w:val="clear" w:color="auto" w:fill="FFFFFF"/>
        </w:rPr>
        <w:t xml:space="preserve"> </w:t>
      </w:r>
    </w:p>
    <w:p w:rsidR="001C1BE0" w:rsidRPr="00AE6BE7" w:rsidRDefault="001C1BE0" w:rsidP="00AE6BE7">
      <w:pPr>
        <w:spacing w:line="360" w:lineRule="auto"/>
        <w:jc w:val="both"/>
        <w:rPr>
          <w:shd w:val="clear" w:color="auto" w:fill="FFFFFF"/>
        </w:rPr>
      </w:pPr>
      <w:r w:rsidRPr="00AE6BE7">
        <w:rPr>
          <w:shd w:val="clear" w:color="auto" w:fill="FFFFFF"/>
        </w:rPr>
        <w:t xml:space="preserve">На рисунках центральная симметрия: </w:t>
      </w:r>
      <w:r w:rsidR="00261416" w:rsidRPr="00AE6BE7">
        <w:rPr>
          <w:shd w:val="clear" w:color="auto" w:fill="FFFFFF"/>
        </w:rPr>
        <w:t>точка О</w:t>
      </w:r>
      <w:r w:rsidRPr="00AE6BE7">
        <w:rPr>
          <w:shd w:val="clear" w:color="auto" w:fill="FFFFFF"/>
        </w:rPr>
        <w:t xml:space="preserve"> – цетр симметрии</w:t>
      </w:r>
      <w:r w:rsidR="00261416" w:rsidRPr="00AE6BE7">
        <w:rPr>
          <w:shd w:val="clear" w:color="auto" w:fill="FFFFFF"/>
        </w:rPr>
        <w:t xml:space="preserve"> </w:t>
      </w:r>
      <w:r w:rsidR="00261416" w:rsidRPr="00AE6BE7">
        <w:rPr>
          <w:iCs/>
          <w:color w:val="000000"/>
        </w:rPr>
        <w:t>(Приложение 2)</w:t>
      </w:r>
      <w:r w:rsidRPr="00AE6BE7">
        <w:rPr>
          <w:shd w:val="clear" w:color="auto" w:fill="FFFFFF"/>
        </w:rPr>
        <w:t>.</w:t>
      </w:r>
    </w:p>
    <w:p w:rsidR="001C1BE0" w:rsidRPr="00AE6BE7" w:rsidRDefault="00984950" w:rsidP="00AE6BE7">
      <w:pPr>
        <w:spacing w:line="360" w:lineRule="auto"/>
        <w:jc w:val="both"/>
        <w:rPr>
          <w:shd w:val="clear" w:color="auto" w:fill="FFFFFF"/>
        </w:rPr>
      </w:pPr>
      <w:r w:rsidRPr="00AE6BE7">
        <w:rPr>
          <w:bCs/>
          <w:iCs/>
        </w:rPr>
        <w:t>Примерами фигур, обладающих центральной симметрией, являются окружность и параллелограмм. Центром симметрии окружности является центр окружности, а центром симметрии параллелограмма – точка пересечения его диагоналей. Любая прямая также обладает центральной симметрией, у прямой их бесконечно много (любая точка прямой является её центром симметрии)</w:t>
      </w:r>
      <w:r w:rsidR="00E61DA0" w:rsidRPr="00AE6BE7">
        <w:rPr>
          <w:iCs/>
          <w:color w:val="000000"/>
        </w:rPr>
        <w:t xml:space="preserve"> (Приложение 2)</w:t>
      </w:r>
      <w:r w:rsidR="00E61DA0" w:rsidRPr="00AE6BE7">
        <w:rPr>
          <w:color w:val="000000"/>
        </w:rPr>
        <w:t xml:space="preserve"> [2]</w:t>
      </w:r>
      <w:r w:rsidR="00E61DA0" w:rsidRPr="00AE6BE7">
        <w:rPr>
          <w:iCs/>
          <w:color w:val="000000"/>
        </w:rPr>
        <w:t>.</w:t>
      </w:r>
    </w:p>
    <w:p w:rsidR="007C780C" w:rsidRPr="00AE6BE7" w:rsidRDefault="0082732B" w:rsidP="00AE6BE7">
      <w:pPr>
        <w:spacing w:line="360" w:lineRule="auto"/>
        <w:jc w:val="both"/>
        <w:rPr>
          <w:color w:val="000000" w:themeColor="text1"/>
        </w:rPr>
      </w:pPr>
      <w:r w:rsidRPr="00AE6BE7">
        <w:rPr>
          <w:b/>
          <w:color w:val="000000" w:themeColor="text1"/>
        </w:rPr>
        <w:t>2.</w:t>
      </w:r>
      <w:r w:rsidR="00AE6BE7">
        <w:rPr>
          <w:b/>
          <w:color w:val="000000" w:themeColor="text1"/>
        </w:rPr>
        <w:t>2.</w:t>
      </w:r>
      <w:r w:rsidRPr="00AE6BE7">
        <w:rPr>
          <w:b/>
          <w:color w:val="000000" w:themeColor="text1"/>
        </w:rPr>
        <w:t>3</w:t>
      </w:r>
      <w:r w:rsidR="0040788C" w:rsidRPr="00AE6BE7">
        <w:rPr>
          <w:b/>
          <w:color w:val="000000" w:themeColor="text1"/>
        </w:rPr>
        <w:t>. Зеркальная симметрия</w:t>
      </w:r>
      <w:r w:rsidR="007C780C" w:rsidRPr="00AE6BE7">
        <w:rPr>
          <w:color w:val="000000" w:themeColor="text1"/>
        </w:rPr>
        <w:t xml:space="preserve"> </w:t>
      </w:r>
    </w:p>
    <w:p w:rsidR="0040788C" w:rsidRPr="00AE6BE7" w:rsidRDefault="0040788C" w:rsidP="00AE6BE7">
      <w:pPr>
        <w:spacing w:line="360" w:lineRule="auto"/>
        <w:jc w:val="both"/>
        <w:rPr>
          <w:iCs/>
          <w:color w:val="000000"/>
        </w:rPr>
      </w:pPr>
      <w:r w:rsidRPr="00AE6BE7">
        <w:rPr>
          <w:bCs/>
          <w:iCs/>
        </w:rPr>
        <w:t xml:space="preserve">Зеркальная симметрия </w:t>
      </w:r>
      <w:r w:rsidRPr="00AE6BE7">
        <w:t>хорошо знакома каждому человеку из повседневного наблюдения. Как показывает само название, зеркальная симметрия связывает любой предмет и его отражение в плоском зеркале. Говорят, что одна фигура (или тело) зеркально симметрично другой, если вместе они образуют зеркально симметричную фигуру (или тело)</w:t>
      </w:r>
      <w:r w:rsidRPr="00AE6BE7">
        <w:rPr>
          <w:iCs/>
          <w:color w:val="000000"/>
        </w:rPr>
        <w:t xml:space="preserve"> </w:t>
      </w:r>
      <w:r w:rsidR="00BC38D0">
        <w:rPr>
          <w:iCs/>
          <w:color w:val="000000"/>
        </w:rPr>
        <w:t xml:space="preserve">(Приложение 3) </w:t>
      </w:r>
      <w:r w:rsidR="00BC38D0">
        <w:rPr>
          <w:color w:val="000000"/>
        </w:rPr>
        <w:t>[3</w:t>
      </w:r>
      <w:r w:rsidR="00BC38D0" w:rsidRPr="00AE6BE7">
        <w:rPr>
          <w:color w:val="000000"/>
        </w:rPr>
        <w:t>]</w:t>
      </w:r>
      <w:r w:rsidR="00BC38D0" w:rsidRPr="00AE6BE7">
        <w:rPr>
          <w:iCs/>
          <w:color w:val="000000"/>
        </w:rPr>
        <w:t>.</w:t>
      </w:r>
    </w:p>
    <w:p w:rsidR="00F305A5" w:rsidRPr="00AE6BE7" w:rsidRDefault="00B77F61" w:rsidP="00AE6BE7">
      <w:pPr>
        <w:spacing w:line="360" w:lineRule="auto"/>
        <w:jc w:val="both"/>
        <w:rPr>
          <w:b/>
          <w:color w:val="000000" w:themeColor="text1"/>
        </w:rPr>
      </w:pPr>
      <w:r w:rsidRPr="00AE6BE7">
        <w:rPr>
          <w:b/>
          <w:color w:val="000000" w:themeColor="text1"/>
        </w:rPr>
        <w:t xml:space="preserve">3. </w:t>
      </w:r>
      <w:r w:rsidR="003402E5" w:rsidRPr="00AE6BE7">
        <w:rPr>
          <w:b/>
          <w:color w:val="000000" w:themeColor="text1"/>
        </w:rPr>
        <w:t>Практическая часть.</w:t>
      </w:r>
      <w:r w:rsidR="00F305A5" w:rsidRPr="00AE6BE7">
        <w:rPr>
          <w:b/>
          <w:color w:val="000000" w:themeColor="text1"/>
        </w:rPr>
        <w:t xml:space="preserve"> </w:t>
      </w:r>
    </w:p>
    <w:p w:rsidR="0065718B" w:rsidRPr="00AE6BE7" w:rsidRDefault="0065718B" w:rsidP="00AE6BE7">
      <w:pPr>
        <w:pStyle w:val="a6"/>
        <w:shd w:val="clear" w:color="auto" w:fill="FFFFFF"/>
        <w:spacing w:before="0" w:beforeAutospacing="0" w:after="0" w:afterAutospacing="0" w:line="360" w:lineRule="auto"/>
        <w:jc w:val="both"/>
        <w:rPr>
          <w:color w:val="000000"/>
        </w:rPr>
      </w:pPr>
      <w:r w:rsidRPr="00AE6BE7">
        <w:rPr>
          <w:color w:val="000000"/>
        </w:rPr>
        <w:t>Изучив теоретический материал и пон</w:t>
      </w:r>
      <w:r w:rsidR="009C490C" w:rsidRPr="00AE6BE7">
        <w:rPr>
          <w:color w:val="000000"/>
        </w:rPr>
        <w:t>аблюдав за окружающим меня миром,  я заметила</w:t>
      </w:r>
      <w:r w:rsidRPr="00AE6BE7">
        <w:rPr>
          <w:color w:val="000000"/>
        </w:rPr>
        <w:t>, что симметрия буквально пронизывает все, что нас окружает.</w:t>
      </w:r>
    </w:p>
    <w:p w:rsidR="00C330E6" w:rsidRPr="00AE6BE7" w:rsidRDefault="00C330E6" w:rsidP="00AE6BE7">
      <w:pPr>
        <w:spacing w:line="360" w:lineRule="auto"/>
        <w:jc w:val="both"/>
        <w:rPr>
          <w:b/>
          <w:color w:val="000000" w:themeColor="text1"/>
        </w:rPr>
      </w:pPr>
      <w:r w:rsidRPr="00AE6BE7">
        <w:rPr>
          <w:b/>
          <w:color w:val="000000" w:themeColor="text1"/>
        </w:rPr>
        <w:t xml:space="preserve">3.1. </w:t>
      </w:r>
      <w:r w:rsidR="00F305A5" w:rsidRPr="00AE6BE7">
        <w:rPr>
          <w:b/>
          <w:color w:val="000000" w:themeColor="text1"/>
        </w:rPr>
        <w:t xml:space="preserve">Исследование № 1. </w:t>
      </w:r>
      <w:r w:rsidRPr="00AE6BE7">
        <w:rPr>
          <w:b/>
          <w:color w:val="000000" w:themeColor="text1"/>
        </w:rPr>
        <w:t>Симметрия в архитектуре</w:t>
      </w:r>
    </w:p>
    <w:p w:rsidR="008D71EF" w:rsidRPr="00AE6BE7" w:rsidRDefault="00C330E6" w:rsidP="00AE6BE7">
      <w:pPr>
        <w:spacing w:line="360" w:lineRule="auto"/>
        <w:jc w:val="both"/>
      </w:pPr>
      <w:r w:rsidRPr="00AE6BE7">
        <w:t>Архитектурные сооружения, созданные человеком, в большей своей части симметричны. Они приятны для глаза, их люди считают красивыми</w:t>
      </w:r>
      <w:r w:rsidR="008D71EF" w:rsidRPr="00AE6BE7">
        <w:t>.</w:t>
      </w:r>
    </w:p>
    <w:p w:rsidR="00C330E6" w:rsidRPr="00AE6BE7" w:rsidRDefault="00C330E6" w:rsidP="00AE6BE7">
      <w:pPr>
        <w:spacing w:line="360" w:lineRule="auto"/>
        <w:jc w:val="both"/>
      </w:pPr>
      <w:r w:rsidRPr="00AE6BE7">
        <w:t>Соблюдение симметрии является первым правилом архитектора при проектировании любого сооружения</w:t>
      </w:r>
      <w:r w:rsidR="00EF49C3" w:rsidRPr="00AE6BE7">
        <w:t>.</w:t>
      </w:r>
      <w:r w:rsidR="00BC38D0">
        <w:rPr>
          <w:color w:val="000000"/>
        </w:rPr>
        <w:t>[4</w:t>
      </w:r>
      <w:r w:rsidR="00BC38D0" w:rsidRPr="00AE6BE7">
        <w:rPr>
          <w:color w:val="000000"/>
        </w:rPr>
        <w:t>]</w:t>
      </w:r>
      <w:r w:rsidR="00BC38D0" w:rsidRPr="00AE6BE7">
        <w:rPr>
          <w:iCs/>
          <w:color w:val="000000"/>
        </w:rPr>
        <w:t>.</w:t>
      </w:r>
    </w:p>
    <w:p w:rsidR="00420E5D" w:rsidRPr="00AE6BE7" w:rsidRDefault="00EF49C3" w:rsidP="00AE6BE7">
      <w:pPr>
        <w:spacing w:line="360" w:lineRule="auto"/>
        <w:jc w:val="both"/>
        <w:rPr>
          <w:rStyle w:val="a5"/>
          <w:b w:val="0"/>
        </w:rPr>
      </w:pPr>
      <w:r w:rsidRPr="00AE6BE7">
        <w:rPr>
          <w:rStyle w:val="a5"/>
          <w:b w:val="0"/>
        </w:rPr>
        <w:t xml:space="preserve">В архитектуре наиболее распространена зеркальная симметрия. Обычно ось симметрии находится на уровне входа и делит его на две равные половины. Прекрасные образцы симметрии демонстрируют произведения архитектуры </w:t>
      </w:r>
      <w:r w:rsidR="00A7029B" w:rsidRPr="00AE6BE7">
        <w:rPr>
          <w:rStyle w:val="a5"/>
          <w:b w:val="0"/>
        </w:rPr>
        <w:t>Самарканда</w:t>
      </w:r>
      <w:r w:rsidR="00900EC8" w:rsidRPr="00AE6BE7">
        <w:rPr>
          <w:rStyle w:val="a5"/>
          <w:b w:val="0"/>
        </w:rPr>
        <w:t xml:space="preserve">. </w:t>
      </w:r>
    </w:p>
    <w:p w:rsidR="00900EC8" w:rsidRPr="00AE6BE7" w:rsidRDefault="00420E5D" w:rsidP="00AE6BE7">
      <w:pPr>
        <w:spacing w:line="360" w:lineRule="auto"/>
        <w:jc w:val="both"/>
        <w:rPr>
          <w:b/>
        </w:rPr>
      </w:pPr>
      <w:r w:rsidRPr="00AE6BE7">
        <w:rPr>
          <w:shd w:val="clear" w:color="auto" w:fill="FFFFFF"/>
        </w:rPr>
        <w:t>В самом сердце древнейшего города Самарканда расположилась настоящая жемчужина – площадь Регистан. В переводе с узбекского слово «регистан» означает – песчаное место. В древности эта центральная городская площадь дей</w:t>
      </w:r>
      <w:r w:rsidR="00AE6BE7">
        <w:rPr>
          <w:shd w:val="clear" w:color="auto" w:fill="FFFFFF"/>
        </w:rPr>
        <w:t xml:space="preserve">ствительно была покрыта песком. </w:t>
      </w:r>
      <w:r w:rsidRPr="00AE6BE7">
        <w:rPr>
          <w:shd w:val="clear" w:color="auto" w:fill="FFFFFF"/>
        </w:rPr>
        <w:t xml:space="preserve">Всемирную славу это место приобрело благодаря великолепному архитектурному комплексу, ставшему памятником восточного зодчества. С трех сторон площадь окружают величественные медресе </w:t>
      </w:r>
      <w:r w:rsidRPr="00AE6BE7">
        <w:t>(мусульманское учебное заведение)</w:t>
      </w:r>
      <w:r w:rsidRPr="00AE6BE7">
        <w:rPr>
          <w:shd w:val="clear" w:color="auto" w:fill="FFFFFF"/>
        </w:rPr>
        <w:t xml:space="preserve">, </w:t>
      </w:r>
      <w:r w:rsidRPr="00AE6BE7">
        <w:rPr>
          <w:shd w:val="clear" w:color="auto" w:fill="FFFFFF"/>
        </w:rPr>
        <w:lastRenderedPageBreak/>
        <w:t>порталы которых обращены к центру пространства. Все три строения имеют свой уникальный декор, различающийся между собою</w:t>
      </w:r>
      <w:r w:rsidR="00AA5756" w:rsidRPr="00AE6BE7">
        <w:t xml:space="preserve"> </w:t>
      </w:r>
      <w:r w:rsidR="00AA5756" w:rsidRPr="00AE6BE7">
        <w:rPr>
          <w:iCs/>
        </w:rPr>
        <w:t xml:space="preserve">(Приложение 4, </w:t>
      </w:r>
      <w:r w:rsidR="005238CA" w:rsidRPr="00AE6BE7">
        <w:rPr>
          <w:iCs/>
        </w:rPr>
        <w:t>фото 1</w:t>
      </w:r>
      <w:r w:rsidR="00086640" w:rsidRPr="00AE6BE7">
        <w:rPr>
          <w:iCs/>
        </w:rPr>
        <w:t>-3</w:t>
      </w:r>
      <w:r w:rsidR="00AA5756" w:rsidRPr="00AE6BE7">
        <w:rPr>
          <w:iCs/>
        </w:rPr>
        <w:t>).</w:t>
      </w:r>
    </w:p>
    <w:p w:rsidR="00371F41" w:rsidRPr="00AE6BE7" w:rsidRDefault="00086640" w:rsidP="00AE6BE7">
      <w:pPr>
        <w:spacing w:line="360" w:lineRule="auto"/>
        <w:jc w:val="both"/>
        <w:rPr>
          <w:iCs/>
        </w:rPr>
      </w:pPr>
      <w:r w:rsidRPr="00AE6BE7">
        <w:t xml:space="preserve">Обсерватория Улугбека </w:t>
      </w:r>
      <w:r w:rsidRPr="00AE6BE7">
        <w:rPr>
          <w:shd w:val="clear" w:color="auto" w:fill="FFFFFF"/>
        </w:rPr>
        <w:t xml:space="preserve">– </w:t>
      </w:r>
      <w:r w:rsidRPr="00AE6BE7">
        <w:t xml:space="preserve"> </w:t>
      </w:r>
      <w:r w:rsidR="00422B8D" w:rsidRPr="00AE6BE7">
        <w:t>одна из наиболее значительных обсерваторий средневековья, построенная в окрестностях Самарканда, на холме Кухак, Улугбеком в 1424—1428 гг</w:t>
      </w:r>
      <w:r w:rsidR="005238CA" w:rsidRPr="00AE6BE7">
        <w:t xml:space="preserve"> </w:t>
      </w:r>
      <w:r w:rsidR="005238CA" w:rsidRPr="00AE6BE7">
        <w:rPr>
          <w:iCs/>
        </w:rPr>
        <w:t>(Приложение 4, фото</w:t>
      </w:r>
      <w:r w:rsidRPr="00AE6BE7">
        <w:rPr>
          <w:iCs/>
        </w:rPr>
        <w:t xml:space="preserve"> 4</w:t>
      </w:r>
      <w:r w:rsidR="005238CA" w:rsidRPr="00AE6BE7">
        <w:rPr>
          <w:iCs/>
        </w:rPr>
        <w:t>).</w:t>
      </w:r>
    </w:p>
    <w:p w:rsidR="00371F41" w:rsidRPr="00AE6BE7" w:rsidRDefault="00371F41" w:rsidP="00AE6BE7">
      <w:pPr>
        <w:shd w:val="clear" w:color="auto" w:fill="FFFFFF"/>
        <w:spacing w:line="360" w:lineRule="auto"/>
        <w:jc w:val="both"/>
        <w:rPr>
          <w:color w:val="000000"/>
          <w:shd w:val="clear" w:color="auto" w:fill="FFFFFF"/>
        </w:rPr>
      </w:pPr>
      <w:r w:rsidRPr="00AE6BE7">
        <w:rPr>
          <w:iCs/>
        </w:rPr>
        <w:t>Примером удивительного сочетания симметрии явля</w:t>
      </w:r>
      <w:r w:rsidR="008D71EF" w:rsidRPr="00AE6BE7">
        <w:rPr>
          <w:iCs/>
        </w:rPr>
        <w:t>ю</w:t>
      </w:r>
      <w:r w:rsidRPr="00AE6BE7">
        <w:rPr>
          <w:iCs/>
        </w:rPr>
        <w:t xml:space="preserve">тся </w:t>
      </w:r>
      <w:r w:rsidR="00486DDC" w:rsidRPr="00AE6BE7">
        <w:rPr>
          <w:iCs/>
        </w:rPr>
        <w:t>Покровский с</w:t>
      </w:r>
      <w:r w:rsidR="00A46689" w:rsidRPr="00AE6BE7">
        <w:rPr>
          <w:iCs/>
        </w:rPr>
        <w:t>обор (</w:t>
      </w:r>
      <w:r w:rsidR="008D71EF" w:rsidRPr="00AE6BE7">
        <w:rPr>
          <w:iCs/>
        </w:rPr>
        <w:t xml:space="preserve">храм Василия Блаженного), </w:t>
      </w:r>
      <w:r w:rsidR="008B234A" w:rsidRPr="00AE6BE7">
        <w:rPr>
          <w:iCs/>
        </w:rPr>
        <w:t xml:space="preserve">Государственный исторический музей </w:t>
      </w:r>
      <w:r w:rsidR="00486DDC" w:rsidRPr="00AE6BE7">
        <w:rPr>
          <w:iCs/>
        </w:rPr>
        <w:t>на Красной площади в Москве</w:t>
      </w:r>
      <w:r w:rsidRPr="00AE6BE7">
        <w:rPr>
          <w:iCs/>
        </w:rPr>
        <w:t xml:space="preserve"> (Приложение 4, фото 5-6).</w:t>
      </w:r>
    </w:p>
    <w:p w:rsidR="00982307" w:rsidRPr="00AE6BE7" w:rsidRDefault="00982307" w:rsidP="00AE6BE7">
      <w:pPr>
        <w:spacing w:line="360" w:lineRule="auto"/>
        <w:jc w:val="both"/>
        <w:rPr>
          <w:b/>
          <w:color w:val="000000" w:themeColor="text1"/>
        </w:rPr>
      </w:pPr>
      <w:r w:rsidRPr="00AE6BE7">
        <w:rPr>
          <w:b/>
          <w:color w:val="000000" w:themeColor="text1"/>
        </w:rPr>
        <w:t>3.2.</w:t>
      </w:r>
      <w:r w:rsidR="00F305A5" w:rsidRPr="00AE6BE7">
        <w:rPr>
          <w:b/>
          <w:color w:val="000000" w:themeColor="text1"/>
        </w:rPr>
        <w:t xml:space="preserve"> Исследование № 2.</w:t>
      </w:r>
      <w:r w:rsidRPr="00AE6BE7">
        <w:rPr>
          <w:b/>
          <w:color w:val="000000" w:themeColor="text1"/>
        </w:rPr>
        <w:t xml:space="preserve"> Симметрия в технике</w:t>
      </w:r>
    </w:p>
    <w:p w:rsidR="00486DDC" w:rsidRPr="00AE6BE7" w:rsidRDefault="00486DDC" w:rsidP="00AE6BE7">
      <w:pPr>
        <w:spacing w:line="360" w:lineRule="auto"/>
        <w:jc w:val="both"/>
      </w:pPr>
      <w:r w:rsidRPr="00AE6BE7">
        <w:t>Симметрию можно наблюдать и в технике. Такие технические объекты, как самолеты, мосты, автомашины, ракеты, молотки, гайки - практически все они от мала до велика обладают той или иной симметрией. В технике красота, соразмерность механизмов часто бывает связана с их надежностью, устойчивостью в работе. Симметричная форма дирижабля, самолета, подводной лодки, автомобиля и т. д. обеспечивает хорошую обтекаемость воздухом или водой, а значит, и минимальное сопротивление движению</w:t>
      </w:r>
    </w:p>
    <w:p w:rsidR="00486DDC" w:rsidRPr="00AE6BE7" w:rsidRDefault="00AD6F0F" w:rsidP="00AE6BE7">
      <w:pPr>
        <w:pStyle w:val="ae"/>
        <w:spacing w:line="360" w:lineRule="auto"/>
        <w:ind w:right="567"/>
        <w:jc w:val="both"/>
        <w:rPr>
          <w:rFonts w:ascii="Times New Roman" w:hAnsi="Times New Roman" w:cs="Times New Roman"/>
          <w:sz w:val="24"/>
          <w:szCs w:val="24"/>
        </w:rPr>
      </w:pPr>
      <w:r w:rsidRPr="00AE6BE7">
        <w:rPr>
          <w:rFonts w:ascii="Times New Roman" w:hAnsi="Times New Roman" w:cs="Times New Roman"/>
          <w:sz w:val="24"/>
          <w:szCs w:val="24"/>
        </w:rPr>
        <w:t>Любой станок, машина, прибор, механизм, узел должны компоноваться вокруг установленной оси симметрии (Приложение 5</w:t>
      </w:r>
      <w:r w:rsidR="008C1416" w:rsidRPr="00AE6BE7">
        <w:rPr>
          <w:rFonts w:ascii="Times New Roman" w:hAnsi="Times New Roman" w:cs="Times New Roman"/>
          <w:sz w:val="24"/>
          <w:szCs w:val="24"/>
        </w:rPr>
        <w:t>, фото 7-9</w:t>
      </w:r>
      <w:r w:rsidRPr="00AE6BE7">
        <w:rPr>
          <w:rFonts w:ascii="Times New Roman" w:hAnsi="Times New Roman" w:cs="Times New Roman"/>
          <w:sz w:val="24"/>
          <w:szCs w:val="24"/>
        </w:rPr>
        <w:t>)</w:t>
      </w:r>
      <w:r w:rsidR="00A46689" w:rsidRPr="00AE6BE7">
        <w:rPr>
          <w:rFonts w:ascii="Times New Roman" w:hAnsi="Times New Roman" w:cs="Times New Roman"/>
          <w:color w:val="000000"/>
          <w:sz w:val="24"/>
          <w:szCs w:val="24"/>
        </w:rPr>
        <w:t xml:space="preserve"> [5]</w:t>
      </w:r>
      <w:r w:rsidR="00A46689" w:rsidRPr="00AE6BE7">
        <w:rPr>
          <w:rFonts w:ascii="Times New Roman" w:hAnsi="Times New Roman" w:cs="Times New Roman"/>
          <w:iCs/>
          <w:color w:val="000000"/>
          <w:sz w:val="24"/>
          <w:szCs w:val="24"/>
        </w:rPr>
        <w:t>.</w:t>
      </w:r>
    </w:p>
    <w:p w:rsidR="00422B8D" w:rsidRPr="00AE6BE7" w:rsidRDefault="00C60AED" w:rsidP="00101733">
      <w:pPr>
        <w:pStyle w:val="a6"/>
        <w:shd w:val="clear" w:color="auto" w:fill="FFFFFF"/>
        <w:spacing w:before="0" w:beforeAutospacing="0" w:after="0" w:afterAutospacing="0" w:line="360" w:lineRule="auto"/>
        <w:jc w:val="both"/>
        <w:rPr>
          <w:b/>
          <w:color w:val="000000" w:themeColor="text1"/>
        </w:rPr>
      </w:pPr>
      <w:r w:rsidRPr="00AE6BE7">
        <w:rPr>
          <w:b/>
          <w:color w:val="000000" w:themeColor="text1"/>
        </w:rPr>
        <w:t>3.</w:t>
      </w:r>
      <w:r w:rsidR="00982307" w:rsidRPr="00AE6BE7">
        <w:rPr>
          <w:b/>
          <w:color w:val="000000" w:themeColor="text1"/>
        </w:rPr>
        <w:t>3</w:t>
      </w:r>
      <w:r w:rsidRPr="00AE6BE7">
        <w:rPr>
          <w:b/>
          <w:color w:val="000000" w:themeColor="text1"/>
        </w:rPr>
        <w:t xml:space="preserve">. </w:t>
      </w:r>
      <w:r w:rsidR="00F305A5" w:rsidRPr="00AE6BE7">
        <w:rPr>
          <w:b/>
          <w:color w:val="000000" w:themeColor="text1"/>
        </w:rPr>
        <w:t xml:space="preserve">Исследование № 3. </w:t>
      </w:r>
      <w:r w:rsidRPr="00AE6BE7">
        <w:rPr>
          <w:b/>
          <w:color w:val="000000" w:themeColor="text1"/>
        </w:rPr>
        <w:t>Симметрия в природе</w:t>
      </w:r>
    </w:p>
    <w:p w:rsidR="003C1DDA" w:rsidRPr="00AE6BE7" w:rsidRDefault="00606A63" w:rsidP="00101733">
      <w:pPr>
        <w:pStyle w:val="a6"/>
        <w:shd w:val="clear" w:color="auto" w:fill="FFFFFF"/>
        <w:spacing w:before="0" w:beforeAutospacing="0" w:after="0" w:afterAutospacing="0" w:line="360" w:lineRule="auto"/>
        <w:jc w:val="both"/>
      </w:pPr>
      <w:r w:rsidRPr="00AE6BE7">
        <w:t xml:space="preserve">Если внимательно приглядеться к стеблю растения, то окажется, что и здесь действует закон симметрии. </w:t>
      </w:r>
      <w:r w:rsidR="0065718B" w:rsidRPr="00AE6BE7">
        <w:t>Природа удивительный творец и мастер. Всё живое в природе обладает свойством симметрии.</w:t>
      </w:r>
      <w:r w:rsidRPr="00AE6BE7">
        <w:t xml:space="preserve"> Ярко выраженной симметрией обладают листья, цветы и плоды растений</w:t>
      </w:r>
      <w:r w:rsidR="00BE7E86" w:rsidRPr="00AE6BE7">
        <w:t xml:space="preserve"> (Приложение 6, фото 10-15)</w:t>
      </w:r>
      <w:r w:rsidR="00317214" w:rsidRPr="00AE6BE7">
        <w:rPr>
          <w:color w:val="000000"/>
        </w:rPr>
        <w:t xml:space="preserve"> </w:t>
      </w:r>
      <w:r w:rsidR="00BC38D0">
        <w:rPr>
          <w:color w:val="000000"/>
        </w:rPr>
        <w:t>[5</w:t>
      </w:r>
      <w:r w:rsidR="00317214" w:rsidRPr="00AE6BE7">
        <w:rPr>
          <w:color w:val="000000"/>
        </w:rPr>
        <w:t>]</w:t>
      </w:r>
      <w:r w:rsidR="00317214" w:rsidRPr="00AE6BE7">
        <w:rPr>
          <w:iCs/>
          <w:color w:val="000000"/>
        </w:rPr>
        <w:t>.</w:t>
      </w:r>
    </w:p>
    <w:p w:rsidR="003C1DDA" w:rsidRPr="00AE6BE7" w:rsidRDefault="003C1DDA" w:rsidP="00101733">
      <w:pPr>
        <w:pStyle w:val="a6"/>
        <w:shd w:val="clear" w:color="auto" w:fill="FFFFFF"/>
        <w:spacing w:before="0" w:beforeAutospacing="0" w:after="0" w:afterAutospacing="0" w:line="360" w:lineRule="auto"/>
        <w:jc w:val="both"/>
      </w:pPr>
      <w:r w:rsidRPr="00AE6BE7">
        <w:t>В отличие от мира растений симметрия в животном мире наблюдается не так часто. Большинство животных имеют двустороннюю симметрию, что означает, что они могут быть разделены на две одинаковых половинки. Например, правое и левое ухо, правый и левый</w:t>
      </w:r>
      <w:r w:rsidR="00BE7E86" w:rsidRPr="00AE6BE7">
        <w:t xml:space="preserve"> глаз, правый и левый рог и т.д</w:t>
      </w:r>
      <w:r w:rsidR="00A46689" w:rsidRPr="00AE6BE7">
        <w:t>.</w:t>
      </w:r>
      <w:r w:rsidR="00BE7E86" w:rsidRPr="00AE6BE7">
        <w:t xml:space="preserve"> (Приложение 6, фото 16)</w:t>
      </w:r>
      <w:r w:rsidR="00A46689" w:rsidRPr="00AE6BE7">
        <w:t xml:space="preserve"> </w:t>
      </w:r>
      <w:r w:rsidR="00A46689" w:rsidRPr="00AE6BE7">
        <w:rPr>
          <w:color w:val="000000"/>
        </w:rPr>
        <w:t>[</w:t>
      </w:r>
      <w:r w:rsidR="00BC38D0">
        <w:rPr>
          <w:color w:val="000000"/>
        </w:rPr>
        <w:t>5</w:t>
      </w:r>
      <w:r w:rsidR="00A46689" w:rsidRPr="00AE6BE7">
        <w:rPr>
          <w:color w:val="000000"/>
        </w:rPr>
        <w:t>]</w:t>
      </w:r>
      <w:r w:rsidR="00A46689" w:rsidRPr="00AE6BE7">
        <w:rPr>
          <w:iCs/>
          <w:color w:val="000000"/>
        </w:rPr>
        <w:t>.</w:t>
      </w:r>
    </w:p>
    <w:p w:rsidR="00194578" w:rsidRPr="00AE6BE7" w:rsidRDefault="00194578" w:rsidP="00AE6BE7">
      <w:pPr>
        <w:pStyle w:val="a6"/>
        <w:shd w:val="clear" w:color="auto" w:fill="FFFFFF"/>
        <w:spacing w:before="0" w:beforeAutospacing="0" w:after="0" w:afterAutospacing="0" w:line="360" w:lineRule="auto"/>
        <w:jc w:val="both"/>
      </w:pPr>
      <w:r w:rsidRPr="00AE6BE7">
        <w:t>Наблюдая за красотой природы, можно заметить, что при отражении предметов в лужах, озерах п</w:t>
      </w:r>
      <w:r w:rsidR="00BE7E86" w:rsidRPr="00AE6BE7">
        <w:t>роявляется зеркальная симметрия (Приложение 6, фото 17)</w:t>
      </w:r>
      <w:r w:rsidR="00317214" w:rsidRPr="00AE6BE7">
        <w:rPr>
          <w:color w:val="000000"/>
        </w:rPr>
        <w:t xml:space="preserve"> </w:t>
      </w:r>
      <w:r w:rsidR="00BC38D0">
        <w:rPr>
          <w:color w:val="000000"/>
        </w:rPr>
        <w:t>[5</w:t>
      </w:r>
      <w:r w:rsidR="00317214" w:rsidRPr="00AE6BE7">
        <w:rPr>
          <w:color w:val="000000"/>
        </w:rPr>
        <w:t>]</w:t>
      </w:r>
      <w:r w:rsidR="00317214" w:rsidRPr="00AE6BE7">
        <w:rPr>
          <w:iCs/>
          <w:color w:val="000000"/>
        </w:rPr>
        <w:t>.</w:t>
      </w:r>
    </w:p>
    <w:p w:rsidR="00C45BBF" w:rsidRPr="00AE6BE7" w:rsidRDefault="00194578" w:rsidP="00AE6BE7">
      <w:pPr>
        <w:pStyle w:val="a6"/>
        <w:shd w:val="clear" w:color="auto" w:fill="FFFFFF"/>
        <w:spacing w:before="0" w:beforeAutospacing="0" w:after="0" w:afterAutospacing="0" w:line="360" w:lineRule="auto"/>
        <w:jc w:val="both"/>
        <w:rPr>
          <w:shd w:val="clear" w:color="auto" w:fill="FFFFFF"/>
        </w:rPr>
      </w:pPr>
      <w:r w:rsidRPr="00AE6BE7">
        <w:rPr>
          <w:shd w:val="clear" w:color="auto" w:fill="FFFFFF"/>
        </w:rPr>
        <w:t xml:space="preserve">Отражение  в  воде  </w:t>
      </w:r>
      <w:r w:rsidRPr="00AE6BE7">
        <w:rPr>
          <w:shd w:val="clear" w:color="auto" w:fill="FFFFFF"/>
        </w:rPr>
        <w:softHyphen/>
        <w:t>  единственный  пример горизонтальной симметрии в природе. Поверхность  озера  играет  роль  зеркала  и  воспроизводит  отражение  с  геометрической  точностью.  Поверхность  воды </w:t>
      </w:r>
      <w:r w:rsidR="00BE7E86" w:rsidRPr="00AE6BE7">
        <w:rPr>
          <w:shd w:val="clear" w:color="auto" w:fill="FFFFFF"/>
        </w:rPr>
        <w:t>-</w:t>
      </w:r>
      <w:r w:rsidRPr="00AE6BE7">
        <w:rPr>
          <w:shd w:val="clear" w:color="auto" w:fill="FFFFFF"/>
        </w:rPr>
        <w:t xml:space="preserve"> есть плоскость симметрии</w:t>
      </w:r>
      <w:r w:rsidR="00BE7E86" w:rsidRPr="00AE6BE7">
        <w:rPr>
          <w:shd w:val="clear" w:color="auto" w:fill="FFFFFF"/>
        </w:rPr>
        <w:t>.</w:t>
      </w:r>
    </w:p>
    <w:p w:rsidR="00F305A5" w:rsidRPr="00AE6BE7" w:rsidRDefault="00F305A5" w:rsidP="00AE6BE7">
      <w:pPr>
        <w:pStyle w:val="a6"/>
        <w:shd w:val="clear" w:color="auto" w:fill="FFFFFF"/>
        <w:spacing w:before="0" w:beforeAutospacing="0" w:after="0" w:afterAutospacing="0" w:line="360" w:lineRule="auto"/>
        <w:jc w:val="both"/>
        <w:rPr>
          <w:b/>
          <w:shd w:val="clear" w:color="auto" w:fill="FFFFFF"/>
        </w:rPr>
      </w:pPr>
      <w:r w:rsidRPr="00AE6BE7">
        <w:rPr>
          <w:b/>
          <w:shd w:val="clear" w:color="auto" w:fill="FFFFFF"/>
        </w:rPr>
        <w:t xml:space="preserve">3.4. Исследование № 4. Симметрия букв и слов </w:t>
      </w:r>
    </w:p>
    <w:p w:rsidR="00F305A5" w:rsidRPr="00AE6BE7" w:rsidRDefault="00F305A5" w:rsidP="00AE6BE7">
      <w:pPr>
        <w:pStyle w:val="a6"/>
        <w:spacing w:before="0" w:beforeAutospacing="0" w:after="0" w:afterAutospacing="0" w:line="360" w:lineRule="auto"/>
        <w:jc w:val="both"/>
      </w:pPr>
      <w:r w:rsidRPr="00AE6BE7">
        <w:rPr>
          <w:rStyle w:val="a5"/>
          <w:b w:val="0"/>
        </w:rPr>
        <w:t>Внимательно рассм</w:t>
      </w:r>
      <w:r w:rsidR="00D06B42" w:rsidRPr="00AE6BE7">
        <w:rPr>
          <w:rStyle w:val="a5"/>
          <w:b w:val="0"/>
        </w:rPr>
        <w:t>отрев буквы русского алфавита, я заметила</w:t>
      </w:r>
      <w:r w:rsidRPr="00AE6BE7">
        <w:rPr>
          <w:rStyle w:val="a5"/>
          <w:b w:val="0"/>
        </w:rPr>
        <w:t>, что некоторые из них обладают осевой и центральной симметрией.</w:t>
      </w:r>
    </w:p>
    <w:p w:rsidR="00F305A5" w:rsidRPr="00AE6BE7" w:rsidRDefault="00F305A5" w:rsidP="00AE6BE7">
      <w:pPr>
        <w:pStyle w:val="a6"/>
        <w:spacing w:before="0" w:beforeAutospacing="0" w:after="0" w:afterAutospacing="0" w:line="360" w:lineRule="auto"/>
        <w:jc w:val="both"/>
      </w:pPr>
      <w:r w:rsidRPr="00AE6BE7">
        <w:rPr>
          <w:rStyle w:val="a5"/>
          <w:b w:val="0"/>
        </w:rPr>
        <w:t>Буквы, симметричные относительно центра – И; Н; О; Х; Ф; Ж</w:t>
      </w:r>
    </w:p>
    <w:p w:rsidR="00F305A5" w:rsidRPr="00AE6BE7" w:rsidRDefault="00F305A5" w:rsidP="00AE6BE7">
      <w:pPr>
        <w:pStyle w:val="a6"/>
        <w:spacing w:before="0" w:beforeAutospacing="0" w:after="0" w:afterAutospacing="0" w:line="360" w:lineRule="auto"/>
        <w:jc w:val="both"/>
      </w:pPr>
      <w:r w:rsidRPr="00AE6BE7">
        <w:rPr>
          <w:rStyle w:val="a5"/>
          <w:b w:val="0"/>
        </w:rPr>
        <w:lastRenderedPageBreak/>
        <w:t>Буквы, имеющие вертикальную ось симметрии: А; Д; Л; М; П; Т; Ш.</w:t>
      </w:r>
    </w:p>
    <w:p w:rsidR="00F305A5" w:rsidRPr="00AE6BE7" w:rsidRDefault="00F305A5" w:rsidP="00AE6BE7">
      <w:pPr>
        <w:pStyle w:val="a6"/>
        <w:spacing w:before="0" w:beforeAutospacing="0" w:after="0" w:afterAutospacing="0" w:line="360" w:lineRule="auto"/>
        <w:jc w:val="both"/>
      </w:pPr>
      <w:r w:rsidRPr="00AE6BE7">
        <w:rPr>
          <w:rStyle w:val="a5"/>
          <w:b w:val="0"/>
        </w:rPr>
        <w:t> Буквы, имеющие горизонтальную ось симметрии: В; Е; З; К; С; Э; Ю.</w:t>
      </w:r>
    </w:p>
    <w:p w:rsidR="00F305A5" w:rsidRPr="00AE6BE7" w:rsidRDefault="00F305A5" w:rsidP="00AE6BE7">
      <w:pPr>
        <w:pStyle w:val="a6"/>
        <w:spacing w:before="0" w:beforeAutospacing="0" w:after="0" w:afterAutospacing="0" w:line="360" w:lineRule="auto"/>
        <w:jc w:val="both"/>
      </w:pPr>
      <w:r w:rsidRPr="00AE6BE7">
        <w:rPr>
          <w:rStyle w:val="a5"/>
          <w:b w:val="0"/>
        </w:rPr>
        <w:t> Буквы, имеющие и вертикальную и горизонтальную ось симметрии: Ж; Н; О; Х; Ф.</w:t>
      </w:r>
    </w:p>
    <w:p w:rsidR="00F305A5" w:rsidRPr="00AE6BE7" w:rsidRDefault="00F305A5" w:rsidP="00AE6BE7">
      <w:pPr>
        <w:pStyle w:val="a6"/>
        <w:spacing w:before="0" w:beforeAutospacing="0" w:after="0" w:afterAutospacing="0" w:line="360" w:lineRule="auto"/>
        <w:jc w:val="both"/>
        <w:rPr>
          <w:rStyle w:val="a5"/>
          <w:b w:val="0"/>
        </w:rPr>
      </w:pPr>
      <w:r w:rsidRPr="00AE6BE7">
        <w:rPr>
          <w:rStyle w:val="a5"/>
          <w:b w:val="0"/>
        </w:rPr>
        <w:t>Не симметричные – Б; Г; Р; У; Ц; Ч; Щ; Ъ; Ы; Ь; Я; Ё; Й.</w:t>
      </w:r>
    </w:p>
    <w:p w:rsidR="00E64271" w:rsidRPr="00AE6BE7" w:rsidRDefault="00223B63" w:rsidP="00AE6BE7">
      <w:pPr>
        <w:pStyle w:val="a6"/>
        <w:spacing w:before="0" w:beforeAutospacing="0" w:after="0" w:afterAutospacing="0" w:line="360" w:lineRule="auto"/>
        <w:jc w:val="both"/>
        <w:rPr>
          <w:rStyle w:val="a5"/>
        </w:rPr>
      </w:pPr>
      <w:r w:rsidRPr="00AE6BE7">
        <w:rPr>
          <w:rStyle w:val="a5"/>
          <w:b w:val="0"/>
        </w:rPr>
        <w:t xml:space="preserve">Провела эксперимент с зеркалом. Используя зеркало, проверила, как выглядит зеркальное отражение буквы </w:t>
      </w:r>
      <w:r w:rsidRPr="00AE6BE7">
        <w:rPr>
          <w:rStyle w:val="a5"/>
        </w:rPr>
        <w:t>У</w:t>
      </w:r>
      <w:r w:rsidR="00E64271" w:rsidRPr="00AE6BE7">
        <w:rPr>
          <w:rStyle w:val="a5"/>
        </w:rPr>
        <w:t xml:space="preserve"> </w:t>
      </w:r>
      <w:r w:rsidR="00E64271" w:rsidRPr="00AE6BE7">
        <w:t xml:space="preserve">(Приложение 7, фото </w:t>
      </w:r>
      <w:r w:rsidR="00A46689" w:rsidRPr="00AE6BE7">
        <w:t>18</w:t>
      </w:r>
      <w:r w:rsidR="00E64271" w:rsidRPr="00AE6BE7">
        <w:t>).</w:t>
      </w:r>
    </w:p>
    <w:p w:rsidR="00E64271" w:rsidRPr="00AE6BE7" w:rsidRDefault="00223B63" w:rsidP="00AE6BE7">
      <w:pPr>
        <w:pStyle w:val="a6"/>
        <w:spacing w:before="0" w:beforeAutospacing="0" w:after="0" w:afterAutospacing="0" w:line="360" w:lineRule="auto"/>
        <w:jc w:val="both"/>
        <w:rPr>
          <w:rStyle w:val="a5"/>
          <w:b w:val="0"/>
        </w:rPr>
      </w:pPr>
      <w:r w:rsidRPr="00AE6BE7">
        <w:rPr>
          <w:rStyle w:val="a5"/>
          <w:b w:val="0"/>
        </w:rPr>
        <w:t>Наблюдала симметрию слов</w:t>
      </w:r>
      <w:r w:rsidR="00E64271" w:rsidRPr="00AE6BE7">
        <w:rPr>
          <w:rStyle w:val="a5"/>
          <w:b w:val="0"/>
        </w:rPr>
        <w:t xml:space="preserve"> составленных из букв, обладающих симметрией.</w:t>
      </w:r>
    </w:p>
    <w:p w:rsidR="00E64271" w:rsidRPr="00AE6BE7" w:rsidRDefault="00223B63" w:rsidP="00AE6BE7">
      <w:pPr>
        <w:pStyle w:val="a6"/>
        <w:spacing w:before="0" w:beforeAutospacing="0" w:after="0" w:afterAutospacing="0" w:line="360" w:lineRule="auto"/>
        <w:jc w:val="both"/>
      </w:pPr>
      <w:r w:rsidRPr="00AE6BE7">
        <w:t>Напишем на листе бумаги заглавными п</w:t>
      </w:r>
      <w:r w:rsidRPr="00AE6BE7">
        <w:rPr>
          <w:bCs/>
        </w:rPr>
        <w:t>ечатными буквами два слова «ВЕК» и «ЧАЙ»</w:t>
      </w:r>
      <w:r w:rsidRPr="00AE6BE7">
        <w:t>. Затем возьмем зеркало и поставим его вертикально так, чтобы линия пересечения плоскости зеркала с плоскостью листа делила эти слова по горизонтали.</w:t>
      </w:r>
    </w:p>
    <w:p w:rsidR="003B238C" w:rsidRPr="00AE6BE7" w:rsidRDefault="00223B63" w:rsidP="00AE6BE7">
      <w:pPr>
        <w:pStyle w:val="a6"/>
        <w:spacing w:before="0" w:beforeAutospacing="0" w:after="0" w:afterAutospacing="0" w:line="360" w:lineRule="auto"/>
        <w:jc w:val="both"/>
        <w:rPr>
          <w:bCs/>
        </w:rPr>
      </w:pPr>
      <w:r w:rsidRPr="00AE6BE7">
        <w:t xml:space="preserve"> Зеркало </w:t>
      </w:r>
      <w:r w:rsidRPr="00AE6BE7">
        <w:rPr>
          <w:bCs/>
        </w:rPr>
        <w:t>не подейство</w:t>
      </w:r>
      <w:r w:rsidR="00E64271" w:rsidRPr="00AE6BE7">
        <w:rPr>
          <w:bCs/>
        </w:rPr>
        <w:t>вало на слово «</w:t>
      </w:r>
      <w:r w:rsidRPr="00AE6BE7">
        <w:rPr>
          <w:bCs/>
        </w:rPr>
        <w:t>ВЕК</w:t>
      </w:r>
      <w:r w:rsidR="00E64271" w:rsidRPr="00AE6BE7">
        <w:rPr>
          <w:bCs/>
        </w:rPr>
        <w:t>»,</w:t>
      </w:r>
      <w:r w:rsidRPr="00AE6BE7">
        <w:rPr>
          <w:bCs/>
        </w:rPr>
        <w:t xml:space="preserve"> тогда как слово «ЧАЙ»</w:t>
      </w:r>
      <w:r w:rsidRPr="00AE6BE7">
        <w:t xml:space="preserve"> оно изменило </w:t>
      </w:r>
      <w:r w:rsidR="00E64271" w:rsidRPr="00AE6BE7">
        <w:t>до неузнаваемости. Этот «фокус»</w:t>
      </w:r>
      <w:r w:rsidRPr="00AE6BE7">
        <w:t xml:space="preserve"> имеет простое объяснение. Разумеется, зеркало одинаковым образом отражает нижнюю половину обеих слов. О</w:t>
      </w:r>
      <w:r w:rsidRPr="00AE6BE7">
        <w:rPr>
          <w:bCs/>
        </w:rPr>
        <w:t>днако в отличие от слова «ЧАЙ»</w:t>
      </w:r>
      <w:r w:rsidR="00E64271" w:rsidRPr="00AE6BE7">
        <w:rPr>
          <w:bCs/>
        </w:rPr>
        <w:t xml:space="preserve"> </w:t>
      </w:r>
      <w:r w:rsidRPr="00AE6BE7">
        <w:rPr>
          <w:bCs/>
        </w:rPr>
        <w:t>слово «ВЕК»</w:t>
      </w:r>
      <w:r w:rsidR="00E64271" w:rsidRPr="00AE6BE7">
        <w:rPr>
          <w:bCs/>
        </w:rPr>
        <w:t xml:space="preserve"> </w:t>
      </w:r>
      <w:r w:rsidRPr="00AE6BE7">
        <w:t>обладает горизонтальной осью симметрии, именно поэтому оно не иск</w:t>
      </w:r>
      <w:r w:rsidR="00E64271" w:rsidRPr="00AE6BE7">
        <w:t xml:space="preserve">ажается при отражении в зеркале (Приложение 7, фото </w:t>
      </w:r>
      <w:r w:rsidR="00A46689" w:rsidRPr="00AE6BE7">
        <w:t>19-20</w:t>
      </w:r>
      <w:r w:rsidR="00E64271" w:rsidRPr="00AE6BE7">
        <w:t>).</w:t>
      </w:r>
    </w:p>
    <w:p w:rsidR="000B4B1B" w:rsidRPr="00AE6BE7" w:rsidRDefault="000B4B1B" w:rsidP="00AE6BE7">
      <w:pPr>
        <w:spacing w:line="360" w:lineRule="auto"/>
        <w:jc w:val="both"/>
        <w:rPr>
          <w:b/>
          <w:color w:val="000000" w:themeColor="text1"/>
        </w:rPr>
      </w:pPr>
      <w:r w:rsidRPr="00AE6BE7">
        <w:rPr>
          <w:b/>
          <w:color w:val="000000" w:themeColor="text1"/>
        </w:rPr>
        <w:t>Заключение</w:t>
      </w:r>
    </w:p>
    <w:p w:rsidR="0097407A" w:rsidRPr="00AE6BE7" w:rsidRDefault="005B4B51" w:rsidP="00AE6BE7">
      <w:pPr>
        <w:spacing w:line="360" w:lineRule="auto"/>
        <w:jc w:val="both"/>
        <w:rPr>
          <w:rFonts w:eastAsia="Calibri"/>
        </w:rPr>
      </w:pPr>
      <w:r w:rsidRPr="00AE6BE7">
        <w:rPr>
          <w:rFonts w:eastAsia="Calibri"/>
        </w:rPr>
        <w:t>В результате проведённого исследования мы</w:t>
      </w:r>
      <w:r w:rsidR="0097407A" w:rsidRPr="00AE6BE7">
        <w:rPr>
          <w:rFonts w:eastAsia="Calibri"/>
        </w:rPr>
        <w:t xml:space="preserve"> узнали много интересного,  и пришли к следующим выводам:</w:t>
      </w:r>
    </w:p>
    <w:p w:rsidR="0097407A" w:rsidRPr="00AE6BE7" w:rsidRDefault="0097407A" w:rsidP="00AE6BE7">
      <w:pPr>
        <w:pStyle w:val="a3"/>
        <w:numPr>
          <w:ilvl w:val="0"/>
          <w:numId w:val="3"/>
        </w:numPr>
        <w:spacing w:after="0" w:line="360" w:lineRule="auto"/>
        <w:jc w:val="both"/>
        <w:rPr>
          <w:rStyle w:val="a5"/>
          <w:rFonts w:ascii="Times New Roman" w:hAnsi="Times New Roman" w:cs="Times New Roman"/>
          <w:b w:val="0"/>
          <w:bCs w:val="0"/>
          <w:sz w:val="24"/>
          <w:szCs w:val="24"/>
        </w:rPr>
      </w:pPr>
      <w:r w:rsidRPr="00AE6BE7">
        <w:rPr>
          <w:rFonts w:ascii="Times New Roman" w:eastAsia="Calibri" w:hAnsi="Times New Roman" w:cs="Times New Roman"/>
          <w:sz w:val="24"/>
          <w:szCs w:val="24"/>
        </w:rPr>
        <w:t>Рассмотрели различные виды симметрий и изучили их.</w:t>
      </w:r>
      <w:r w:rsidRPr="00AE6BE7">
        <w:rPr>
          <w:rFonts w:ascii="Times New Roman" w:hAnsi="Times New Roman" w:cs="Times New Roman"/>
          <w:sz w:val="24"/>
          <w:szCs w:val="24"/>
        </w:rPr>
        <w:t xml:space="preserve"> </w:t>
      </w:r>
    </w:p>
    <w:p w:rsidR="0097407A" w:rsidRPr="00AE6BE7" w:rsidRDefault="0097407A" w:rsidP="00AE6BE7">
      <w:pPr>
        <w:pStyle w:val="a6"/>
        <w:numPr>
          <w:ilvl w:val="0"/>
          <w:numId w:val="3"/>
        </w:numPr>
        <w:spacing w:before="0" w:beforeAutospacing="0" w:after="0" w:afterAutospacing="0" w:line="360" w:lineRule="auto"/>
        <w:jc w:val="both"/>
      </w:pPr>
      <w:r w:rsidRPr="00AE6BE7">
        <w:t>Выяснили, где встречается симметрия,  и какую роль она играет в нашей жизни.</w:t>
      </w:r>
    </w:p>
    <w:p w:rsidR="0097407A" w:rsidRPr="00AE6BE7" w:rsidRDefault="0097407A" w:rsidP="00AE6BE7">
      <w:pPr>
        <w:pStyle w:val="a6"/>
        <w:numPr>
          <w:ilvl w:val="0"/>
          <w:numId w:val="3"/>
        </w:numPr>
        <w:spacing w:before="0" w:beforeAutospacing="0" w:after="0" w:afterAutospacing="0" w:line="360" w:lineRule="auto"/>
        <w:jc w:val="both"/>
        <w:rPr>
          <w:rStyle w:val="a5"/>
          <w:b w:val="0"/>
          <w:bCs w:val="0"/>
        </w:rPr>
      </w:pPr>
      <w:r w:rsidRPr="00AE6BE7">
        <w:rPr>
          <w:rStyle w:val="a5"/>
          <w:b w:val="0"/>
        </w:rPr>
        <w:t>Убедились, что тема симметрии может быть не только очень интересна школьникам, но и полезна при изучении различных учебных предметов.</w:t>
      </w:r>
    </w:p>
    <w:p w:rsidR="0097407A" w:rsidRPr="00AE6BE7" w:rsidRDefault="0097407A" w:rsidP="00AE6BE7">
      <w:pPr>
        <w:pStyle w:val="a3"/>
        <w:numPr>
          <w:ilvl w:val="0"/>
          <w:numId w:val="3"/>
        </w:numPr>
        <w:spacing w:line="360" w:lineRule="auto"/>
        <w:jc w:val="both"/>
        <w:rPr>
          <w:rStyle w:val="a5"/>
          <w:rFonts w:ascii="Times New Roman" w:hAnsi="Times New Roman" w:cs="Times New Roman"/>
          <w:b w:val="0"/>
          <w:bCs w:val="0"/>
          <w:sz w:val="24"/>
          <w:szCs w:val="24"/>
        </w:rPr>
      </w:pPr>
      <w:r w:rsidRPr="00AE6BE7">
        <w:rPr>
          <w:rFonts w:ascii="Times New Roman" w:hAnsi="Times New Roman" w:cs="Times New Roman"/>
          <w:sz w:val="24"/>
          <w:szCs w:val="24"/>
        </w:rPr>
        <w:t>Исследования, проведенные нами, показали, что симметрия является одним из принципов гармонического состояния мира. Симметрия поистине безгранична. Всюду она определяет гармонию природы, мудрость науки и красоту, закономерность и порядок, царящий в природе.</w:t>
      </w:r>
    </w:p>
    <w:p w:rsidR="00C879BF" w:rsidRPr="00AE6BE7" w:rsidRDefault="0097407A" w:rsidP="00AE6BE7">
      <w:pPr>
        <w:pStyle w:val="a3"/>
        <w:numPr>
          <w:ilvl w:val="0"/>
          <w:numId w:val="3"/>
        </w:numPr>
        <w:spacing w:line="360" w:lineRule="auto"/>
        <w:jc w:val="both"/>
        <w:rPr>
          <w:rFonts w:ascii="Times New Roman" w:hAnsi="Times New Roman" w:cs="Times New Roman"/>
          <w:sz w:val="24"/>
          <w:szCs w:val="24"/>
        </w:rPr>
        <w:sectPr w:rsidR="00C879BF" w:rsidRPr="00AE6BE7" w:rsidSect="00AE6BE7">
          <w:footerReference w:type="default" r:id="rId7"/>
          <w:pgSz w:w="11906" w:h="16838"/>
          <w:pgMar w:top="1134" w:right="1134" w:bottom="1134" w:left="1701" w:header="709" w:footer="709" w:gutter="0"/>
          <w:cols w:space="708"/>
          <w:docGrid w:linePitch="360"/>
        </w:sectPr>
      </w:pPr>
      <w:r w:rsidRPr="00AE6BE7">
        <w:rPr>
          <w:rFonts w:ascii="Times New Roman" w:hAnsi="Times New Roman" w:cs="Times New Roman"/>
          <w:sz w:val="24"/>
          <w:szCs w:val="24"/>
        </w:rPr>
        <w:t>Симметрию можно рассматривать еще долгое время, потому что она присутствует и в прошлом и в будущем. Это не только математическое понятие, а ещё наша жизнь. Для нас это ещё не закрытый вопрос, мы будем проводить исследовательские работы по симметрии и дальше, узнавая много новог</w:t>
      </w:r>
      <w:r w:rsidR="00101733">
        <w:rPr>
          <w:rFonts w:ascii="Times New Roman" w:hAnsi="Times New Roman" w:cs="Times New Roman"/>
          <w:sz w:val="24"/>
          <w:szCs w:val="24"/>
        </w:rPr>
        <w:t>о.</w:t>
      </w:r>
    </w:p>
    <w:p w:rsidR="00317214" w:rsidRPr="00AE6BE7" w:rsidRDefault="00317214" w:rsidP="00AE6BE7">
      <w:pPr>
        <w:spacing w:line="360" w:lineRule="auto"/>
        <w:jc w:val="both"/>
        <w:rPr>
          <w:color w:val="000000" w:themeColor="text1"/>
        </w:rPr>
      </w:pPr>
    </w:p>
    <w:p w:rsidR="00BD27AB" w:rsidRPr="00AE6BE7" w:rsidRDefault="009F39DE" w:rsidP="00AE6BE7">
      <w:pPr>
        <w:spacing w:line="360" w:lineRule="auto"/>
        <w:jc w:val="both"/>
        <w:rPr>
          <w:b/>
          <w:color w:val="000000" w:themeColor="text1"/>
        </w:rPr>
      </w:pPr>
      <w:r w:rsidRPr="00AE6BE7">
        <w:rPr>
          <w:b/>
          <w:color w:val="000000" w:themeColor="text1"/>
        </w:rPr>
        <w:t>Список литературы:</w:t>
      </w:r>
    </w:p>
    <w:p w:rsidR="003D70C6" w:rsidRPr="00AE6BE7" w:rsidRDefault="003D70C6" w:rsidP="00AE6BE7">
      <w:pPr>
        <w:spacing w:line="360" w:lineRule="auto"/>
        <w:jc w:val="both"/>
      </w:pPr>
      <w:r w:rsidRPr="00AE6BE7">
        <w:rPr>
          <w:color w:val="000000" w:themeColor="text1"/>
        </w:rPr>
        <w:t>1.</w:t>
      </w:r>
      <w:r w:rsidRPr="00AE6BE7">
        <w:t xml:space="preserve"> Тарасов Л. В.  Этот удивительно симметричный мир. М.: Просвещение, 1982.</w:t>
      </w:r>
    </w:p>
    <w:p w:rsidR="00C873E5" w:rsidRPr="00AE6BE7" w:rsidRDefault="003D70C6" w:rsidP="00AE6BE7">
      <w:pPr>
        <w:spacing w:line="360" w:lineRule="auto"/>
        <w:jc w:val="both"/>
        <w:outlineLvl w:val="0"/>
        <w:rPr>
          <w:rFonts w:eastAsia="Calibri"/>
          <w:color w:val="000000" w:themeColor="text1"/>
        </w:rPr>
      </w:pPr>
      <w:r w:rsidRPr="00AE6BE7">
        <w:rPr>
          <w:rFonts w:eastAsia="Calibri"/>
          <w:bCs/>
          <w:color w:val="000000" w:themeColor="text1"/>
        </w:rPr>
        <w:t>2</w:t>
      </w:r>
      <w:r w:rsidR="00C873E5" w:rsidRPr="00AE6BE7">
        <w:rPr>
          <w:rFonts w:eastAsia="Calibri"/>
          <w:bCs/>
          <w:color w:val="000000" w:themeColor="text1"/>
        </w:rPr>
        <w:t>. Учебник «Геометрия 7 – 9», авторы: Л.С.Атанася</w:t>
      </w:r>
      <w:r w:rsidR="003B238C" w:rsidRPr="00AE6BE7">
        <w:rPr>
          <w:rFonts w:eastAsia="Calibri"/>
          <w:bCs/>
          <w:color w:val="000000" w:themeColor="text1"/>
        </w:rPr>
        <w:t>н, В.Ф.Бутузов, М.:"Просвещение", 2020</w:t>
      </w:r>
      <w:r w:rsidR="00317A93" w:rsidRPr="00AE6BE7">
        <w:rPr>
          <w:rFonts w:eastAsia="Calibri"/>
          <w:bCs/>
          <w:color w:val="000000" w:themeColor="text1"/>
        </w:rPr>
        <w:t xml:space="preserve"> </w:t>
      </w:r>
    </w:p>
    <w:p w:rsidR="00C873E5" w:rsidRDefault="00BC38D0" w:rsidP="00AE6BE7">
      <w:pPr>
        <w:spacing w:line="360" w:lineRule="auto"/>
        <w:jc w:val="both"/>
        <w:rPr>
          <w:rFonts w:eastAsia="Calibri"/>
          <w:bCs/>
          <w:color w:val="000000" w:themeColor="text1"/>
        </w:rPr>
      </w:pPr>
      <w:r>
        <w:rPr>
          <w:rFonts w:eastAsia="Calibri"/>
          <w:color w:val="000000" w:themeColor="text1"/>
        </w:rPr>
        <w:t>3</w:t>
      </w:r>
      <w:r w:rsidR="00A46689" w:rsidRPr="00AE6BE7">
        <w:rPr>
          <w:rFonts w:eastAsia="Calibri"/>
          <w:color w:val="000000" w:themeColor="text1"/>
        </w:rPr>
        <w:t>.</w:t>
      </w:r>
      <w:r w:rsidR="00317A93" w:rsidRPr="00AE6BE7">
        <w:rPr>
          <w:rFonts w:eastAsia="Calibri"/>
          <w:color w:val="000000" w:themeColor="text1"/>
        </w:rPr>
        <w:t>Учебник «</w:t>
      </w:r>
      <w:r w:rsidR="00C873E5" w:rsidRPr="00AE6BE7">
        <w:rPr>
          <w:rFonts w:eastAsia="Calibri"/>
          <w:color w:val="000000" w:themeColor="text1"/>
        </w:rPr>
        <w:t>М</w:t>
      </w:r>
      <w:r w:rsidR="00317A93" w:rsidRPr="00AE6BE7">
        <w:rPr>
          <w:rFonts w:eastAsia="Calibri"/>
          <w:color w:val="000000" w:themeColor="text1"/>
        </w:rPr>
        <w:t xml:space="preserve">атематика» 6 класс, авторы: </w:t>
      </w:r>
      <w:r w:rsidR="00C873E5" w:rsidRPr="00AE6BE7">
        <w:rPr>
          <w:rFonts w:eastAsia="Calibri"/>
          <w:color w:val="000000" w:themeColor="text1"/>
        </w:rPr>
        <w:t>Г.В. Дорофеев</w:t>
      </w:r>
      <w:r w:rsidR="00317A93" w:rsidRPr="00AE6BE7">
        <w:rPr>
          <w:rFonts w:eastAsia="Calibri"/>
          <w:color w:val="000000" w:themeColor="text1"/>
        </w:rPr>
        <w:t xml:space="preserve">, И.Ф.Шарыгин, </w:t>
      </w:r>
      <w:r w:rsidR="00C873E5" w:rsidRPr="00AE6BE7">
        <w:rPr>
          <w:rFonts w:eastAsia="Calibri"/>
          <w:color w:val="000000" w:themeColor="text1"/>
        </w:rPr>
        <w:t xml:space="preserve">изд., </w:t>
      </w:r>
      <w:r w:rsidR="00317A93" w:rsidRPr="00AE6BE7">
        <w:rPr>
          <w:rFonts w:eastAsia="Calibri"/>
          <w:bCs/>
          <w:color w:val="000000" w:themeColor="text1"/>
        </w:rPr>
        <w:t>М.:"Просвещение", 2021</w:t>
      </w:r>
    </w:p>
    <w:p w:rsidR="00BC38D0" w:rsidRPr="00BC38D0" w:rsidRDefault="00BC38D0" w:rsidP="00BC38D0">
      <w:pPr>
        <w:pStyle w:val="a6"/>
        <w:spacing w:before="0" w:beforeAutospacing="0" w:after="0" w:afterAutospacing="0" w:line="360" w:lineRule="auto"/>
        <w:jc w:val="both"/>
      </w:pPr>
      <w:r>
        <w:rPr>
          <w:rFonts w:eastAsia="Calibri"/>
          <w:bCs/>
          <w:color w:val="000000" w:themeColor="text1"/>
        </w:rPr>
        <w:t>4.</w:t>
      </w:r>
      <w:r w:rsidRPr="00BC38D0">
        <w:rPr>
          <w:rStyle w:val="a5"/>
          <w:b w:val="0"/>
        </w:rPr>
        <w:t xml:space="preserve"> </w:t>
      </w:r>
      <w:r w:rsidRPr="00AE6BE7">
        <w:rPr>
          <w:rStyle w:val="a5"/>
          <w:b w:val="0"/>
        </w:rPr>
        <w:t>Материалы сети Интерне</w:t>
      </w:r>
      <w:r>
        <w:rPr>
          <w:rStyle w:val="a5"/>
          <w:b w:val="0"/>
        </w:rPr>
        <w:t>т</w:t>
      </w:r>
    </w:p>
    <w:p w:rsidR="00317214" w:rsidRPr="00AE6BE7" w:rsidRDefault="00BC38D0" w:rsidP="00AE6BE7">
      <w:pPr>
        <w:pStyle w:val="a6"/>
        <w:spacing w:before="0" w:beforeAutospacing="0" w:after="0" w:afterAutospacing="0" w:line="360" w:lineRule="auto"/>
        <w:jc w:val="both"/>
        <w:rPr>
          <w:b/>
        </w:rPr>
      </w:pPr>
      <w:r>
        <w:rPr>
          <w:rStyle w:val="a5"/>
          <w:b w:val="0"/>
        </w:rPr>
        <w:t>5</w:t>
      </w:r>
      <w:r w:rsidR="00317214" w:rsidRPr="00AE6BE7">
        <w:rPr>
          <w:rStyle w:val="a5"/>
          <w:b w:val="0"/>
        </w:rPr>
        <w:t>.Шафрановский И.И. Симметрия в природе. Л: Недра, 1985.</w:t>
      </w:r>
    </w:p>
    <w:p w:rsidR="00BC38D0" w:rsidRPr="00AE6BE7" w:rsidRDefault="00A46689" w:rsidP="00BC38D0">
      <w:pPr>
        <w:pStyle w:val="a6"/>
        <w:spacing w:before="0" w:beforeAutospacing="0" w:after="0" w:afterAutospacing="0" w:line="360" w:lineRule="auto"/>
        <w:jc w:val="both"/>
        <w:rPr>
          <w:rFonts w:eastAsia="Calibri"/>
          <w:color w:val="000000" w:themeColor="text1"/>
        </w:rPr>
      </w:pPr>
      <w:r w:rsidRPr="00AE6BE7">
        <w:rPr>
          <w:rStyle w:val="a5"/>
          <w:b w:val="0"/>
        </w:rPr>
        <w:t xml:space="preserve"> </w:t>
      </w:r>
    </w:p>
    <w:p w:rsidR="00A46689" w:rsidRPr="00AE6BE7" w:rsidRDefault="00A46689" w:rsidP="00AE6BE7">
      <w:pPr>
        <w:spacing w:line="360" w:lineRule="auto"/>
        <w:jc w:val="both"/>
        <w:outlineLvl w:val="0"/>
        <w:rPr>
          <w:rFonts w:eastAsia="Calibri"/>
        </w:rPr>
      </w:pPr>
    </w:p>
    <w:p w:rsidR="00BD27AB" w:rsidRPr="00AE6BE7" w:rsidRDefault="00BD27AB" w:rsidP="00AE6BE7">
      <w:pPr>
        <w:spacing w:line="360" w:lineRule="auto"/>
        <w:jc w:val="both"/>
        <w:rPr>
          <w:color w:val="000000" w:themeColor="text1"/>
        </w:rPr>
      </w:pPr>
    </w:p>
    <w:p w:rsidR="002E4071" w:rsidRPr="00AE6BE7" w:rsidRDefault="002E4071" w:rsidP="00AE6BE7">
      <w:pPr>
        <w:spacing w:line="360" w:lineRule="auto"/>
        <w:jc w:val="both"/>
        <w:rPr>
          <w:color w:val="000000" w:themeColor="text1"/>
        </w:rPr>
      </w:pPr>
    </w:p>
    <w:p w:rsidR="0082732B" w:rsidRPr="00AE6BE7" w:rsidRDefault="0082732B" w:rsidP="00AE6BE7">
      <w:pPr>
        <w:spacing w:line="360" w:lineRule="auto"/>
        <w:jc w:val="both"/>
        <w:rPr>
          <w:b/>
          <w:color w:val="000000" w:themeColor="text1"/>
        </w:rPr>
      </w:pPr>
    </w:p>
    <w:sectPr w:rsidR="0082732B" w:rsidRPr="00AE6BE7" w:rsidSect="00AE6BE7">
      <w:footerReference w:type="default" r:id="rId8"/>
      <w:pgSz w:w="11906" w:h="16838"/>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7E41" w:rsidRDefault="00F37E41" w:rsidP="009F39DE">
      <w:r>
        <w:separator/>
      </w:r>
    </w:p>
  </w:endnote>
  <w:endnote w:type="continuationSeparator" w:id="1">
    <w:p w:rsidR="00F37E41" w:rsidRDefault="00F37E41" w:rsidP="009F39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976110"/>
      <w:docPartObj>
        <w:docPartGallery w:val="Page Numbers (Bottom of Page)"/>
        <w:docPartUnique/>
      </w:docPartObj>
    </w:sdtPr>
    <w:sdtContent>
      <w:p w:rsidR="00AE6BE7" w:rsidRDefault="00DD0B7B">
        <w:pPr>
          <w:pStyle w:val="aa"/>
          <w:jc w:val="center"/>
        </w:pPr>
        <w:fldSimple w:instr=" PAGE   \* MERGEFORMAT ">
          <w:r w:rsidR="000D7872">
            <w:rPr>
              <w:noProof/>
            </w:rPr>
            <w:t>6</w:t>
          </w:r>
        </w:fldSimple>
      </w:p>
    </w:sdtContent>
  </w:sdt>
  <w:p w:rsidR="00AE6BE7" w:rsidRDefault="00AE6BE7">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D46" w:rsidRDefault="00DD0B7B">
    <w:pPr>
      <w:pStyle w:val="aa"/>
      <w:jc w:val="center"/>
    </w:pPr>
    <w:fldSimple w:instr=" PAGE   \* MERGEFORMAT ">
      <w:r w:rsidR="000D7872">
        <w:rPr>
          <w:noProof/>
        </w:rPr>
        <w:t>7</w:t>
      </w:r>
    </w:fldSimple>
  </w:p>
  <w:p w:rsidR="00492D46" w:rsidRDefault="00492D4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7E41" w:rsidRDefault="00F37E41" w:rsidP="009F39DE">
      <w:r>
        <w:separator/>
      </w:r>
    </w:p>
  </w:footnote>
  <w:footnote w:type="continuationSeparator" w:id="1">
    <w:p w:rsidR="00F37E41" w:rsidRDefault="00F37E41" w:rsidP="009F39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BE12CB"/>
    <w:multiLevelType w:val="hybridMultilevel"/>
    <w:tmpl w:val="00C86E1A"/>
    <w:lvl w:ilvl="0" w:tplc="A5FEB2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32401170"/>
    <w:multiLevelType w:val="hybridMultilevel"/>
    <w:tmpl w:val="192E64F4"/>
    <w:lvl w:ilvl="0" w:tplc="A5E24FA0">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9813554"/>
    <w:multiLevelType w:val="hybridMultilevel"/>
    <w:tmpl w:val="3F5615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E004168"/>
    <w:multiLevelType w:val="multilevel"/>
    <w:tmpl w:val="CD3C3532"/>
    <w:lvl w:ilvl="0">
      <w:start w:val="1"/>
      <w:numFmt w:val="decimal"/>
      <w:lvlText w:val="%1."/>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nsid w:val="6F8F0129"/>
    <w:multiLevelType w:val="hybridMultilevel"/>
    <w:tmpl w:val="663A36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771834F1"/>
    <w:multiLevelType w:val="hybridMultilevel"/>
    <w:tmpl w:val="F7FABC80"/>
    <w:lvl w:ilvl="0" w:tplc="B6DA3D1E">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CCE2C55"/>
    <w:multiLevelType w:val="hybridMultilevel"/>
    <w:tmpl w:val="FBA23A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3"/>
    <w:lvlOverride w:ilvl="0">
      <w:startOverride w:val="1"/>
    </w:lvlOverride>
    <w:lvlOverride w:ilvl="1"/>
    <w:lvlOverride w:ilvl="2"/>
    <w:lvlOverride w:ilvl="3"/>
    <w:lvlOverride w:ilvl="4"/>
    <w:lvlOverride w:ilvl="5"/>
    <w:lvlOverride w:ilvl="6"/>
    <w:lvlOverride w:ilvl="7"/>
    <w:lvlOverride w:ilvl="8"/>
  </w:num>
  <w:num w:numId="3">
    <w:abstractNumId w:val="2"/>
  </w:num>
  <w:num w:numId="4">
    <w:abstractNumId w:val="0"/>
  </w:num>
  <w:num w:numId="5">
    <w:abstractNumId w:val="4"/>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860560"/>
    <w:rsid w:val="0001430B"/>
    <w:rsid w:val="00015233"/>
    <w:rsid w:val="0006092A"/>
    <w:rsid w:val="00086640"/>
    <w:rsid w:val="000869F5"/>
    <w:rsid w:val="000B4B1B"/>
    <w:rsid w:val="000D7872"/>
    <w:rsid w:val="000E503D"/>
    <w:rsid w:val="00101733"/>
    <w:rsid w:val="00101D1F"/>
    <w:rsid w:val="00152D40"/>
    <w:rsid w:val="001578CF"/>
    <w:rsid w:val="00171180"/>
    <w:rsid w:val="00194578"/>
    <w:rsid w:val="001A0D2E"/>
    <w:rsid w:val="001B0102"/>
    <w:rsid w:val="001C05E4"/>
    <w:rsid w:val="001C1BE0"/>
    <w:rsid w:val="001C3FCD"/>
    <w:rsid w:val="001D375D"/>
    <w:rsid w:val="001E0330"/>
    <w:rsid w:val="001F524B"/>
    <w:rsid w:val="002012CC"/>
    <w:rsid w:val="00220AD8"/>
    <w:rsid w:val="00223B63"/>
    <w:rsid w:val="0025309E"/>
    <w:rsid w:val="00261416"/>
    <w:rsid w:val="00264FB1"/>
    <w:rsid w:val="00286088"/>
    <w:rsid w:val="00294E2E"/>
    <w:rsid w:val="002C0C7B"/>
    <w:rsid w:val="002C16A9"/>
    <w:rsid w:val="002E4071"/>
    <w:rsid w:val="002F078C"/>
    <w:rsid w:val="0030312C"/>
    <w:rsid w:val="00317214"/>
    <w:rsid w:val="00317A93"/>
    <w:rsid w:val="00320A30"/>
    <w:rsid w:val="003402E5"/>
    <w:rsid w:val="00352DEB"/>
    <w:rsid w:val="00371F41"/>
    <w:rsid w:val="00377474"/>
    <w:rsid w:val="00385EFF"/>
    <w:rsid w:val="003B238C"/>
    <w:rsid w:val="003C1DDA"/>
    <w:rsid w:val="003D70C6"/>
    <w:rsid w:val="0040788C"/>
    <w:rsid w:val="00417A09"/>
    <w:rsid w:val="00420E5D"/>
    <w:rsid w:val="00421BEC"/>
    <w:rsid w:val="00422B8D"/>
    <w:rsid w:val="00486DDC"/>
    <w:rsid w:val="004879F1"/>
    <w:rsid w:val="00492D46"/>
    <w:rsid w:val="00495B1E"/>
    <w:rsid w:val="004E3528"/>
    <w:rsid w:val="005238CA"/>
    <w:rsid w:val="005373A4"/>
    <w:rsid w:val="0059630C"/>
    <w:rsid w:val="005B4B51"/>
    <w:rsid w:val="005C2FB7"/>
    <w:rsid w:val="00606A63"/>
    <w:rsid w:val="0065718B"/>
    <w:rsid w:val="00674C1C"/>
    <w:rsid w:val="006C0989"/>
    <w:rsid w:val="006D73DC"/>
    <w:rsid w:val="006E576E"/>
    <w:rsid w:val="00713CD6"/>
    <w:rsid w:val="00732147"/>
    <w:rsid w:val="00736237"/>
    <w:rsid w:val="0076678B"/>
    <w:rsid w:val="0078579F"/>
    <w:rsid w:val="007A7148"/>
    <w:rsid w:val="007C780C"/>
    <w:rsid w:val="007E6BE3"/>
    <w:rsid w:val="00821BBC"/>
    <w:rsid w:val="0082732B"/>
    <w:rsid w:val="00832116"/>
    <w:rsid w:val="0083258D"/>
    <w:rsid w:val="0085339D"/>
    <w:rsid w:val="00860560"/>
    <w:rsid w:val="00881B74"/>
    <w:rsid w:val="008961D4"/>
    <w:rsid w:val="008B0220"/>
    <w:rsid w:val="008B234A"/>
    <w:rsid w:val="008B7667"/>
    <w:rsid w:val="008C1416"/>
    <w:rsid w:val="008C194E"/>
    <w:rsid w:val="008D71EF"/>
    <w:rsid w:val="00900EC8"/>
    <w:rsid w:val="0091250E"/>
    <w:rsid w:val="009137EC"/>
    <w:rsid w:val="00935AB9"/>
    <w:rsid w:val="00936454"/>
    <w:rsid w:val="0093718D"/>
    <w:rsid w:val="0097407A"/>
    <w:rsid w:val="00982307"/>
    <w:rsid w:val="00984950"/>
    <w:rsid w:val="0099116C"/>
    <w:rsid w:val="009C490C"/>
    <w:rsid w:val="009D3FB2"/>
    <w:rsid w:val="009D79F6"/>
    <w:rsid w:val="009F0A36"/>
    <w:rsid w:val="009F39DE"/>
    <w:rsid w:val="00A12492"/>
    <w:rsid w:val="00A15A3B"/>
    <w:rsid w:val="00A44BCF"/>
    <w:rsid w:val="00A46689"/>
    <w:rsid w:val="00A7029B"/>
    <w:rsid w:val="00A96220"/>
    <w:rsid w:val="00AA5756"/>
    <w:rsid w:val="00AC411C"/>
    <w:rsid w:val="00AD6F0F"/>
    <w:rsid w:val="00AE6BE7"/>
    <w:rsid w:val="00AF4F05"/>
    <w:rsid w:val="00B76CC7"/>
    <w:rsid w:val="00B77F61"/>
    <w:rsid w:val="00B95087"/>
    <w:rsid w:val="00B95DBF"/>
    <w:rsid w:val="00BA3A1E"/>
    <w:rsid w:val="00BA65E4"/>
    <w:rsid w:val="00BB7E98"/>
    <w:rsid w:val="00BC14E3"/>
    <w:rsid w:val="00BC38D0"/>
    <w:rsid w:val="00BD27AB"/>
    <w:rsid w:val="00BE7E86"/>
    <w:rsid w:val="00BF1FAF"/>
    <w:rsid w:val="00BF4D50"/>
    <w:rsid w:val="00BF7EC8"/>
    <w:rsid w:val="00C028B7"/>
    <w:rsid w:val="00C063C9"/>
    <w:rsid w:val="00C330E6"/>
    <w:rsid w:val="00C45BBF"/>
    <w:rsid w:val="00C60AED"/>
    <w:rsid w:val="00C873E5"/>
    <w:rsid w:val="00C879BF"/>
    <w:rsid w:val="00CB07D4"/>
    <w:rsid w:val="00D06B42"/>
    <w:rsid w:val="00D375CD"/>
    <w:rsid w:val="00D46CEC"/>
    <w:rsid w:val="00D50898"/>
    <w:rsid w:val="00DD0B7B"/>
    <w:rsid w:val="00DD3307"/>
    <w:rsid w:val="00E4709A"/>
    <w:rsid w:val="00E549CB"/>
    <w:rsid w:val="00E61DA0"/>
    <w:rsid w:val="00E64271"/>
    <w:rsid w:val="00E8741F"/>
    <w:rsid w:val="00ED2BE3"/>
    <w:rsid w:val="00EE0418"/>
    <w:rsid w:val="00EF49C3"/>
    <w:rsid w:val="00F2132C"/>
    <w:rsid w:val="00F305A5"/>
    <w:rsid w:val="00F37E41"/>
    <w:rsid w:val="00F531F3"/>
    <w:rsid w:val="00F6047A"/>
    <w:rsid w:val="00F74FC8"/>
    <w:rsid w:val="00F83BFD"/>
    <w:rsid w:val="00FB4CEF"/>
    <w:rsid w:val="00FD09A3"/>
    <w:rsid w:val="00FD5E99"/>
    <w:rsid w:val="00FE3C26"/>
    <w:rsid w:val="00FE4782"/>
    <w:rsid w:val="00FF06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0560"/>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9"/>
    <w:qFormat/>
    <w:rsid w:val="00BE7E86"/>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1578CF"/>
    <w:pPr>
      <w:spacing w:after="200" w:line="276" w:lineRule="auto"/>
      <w:ind w:left="720"/>
      <w:contextualSpacing/>
    </w:pPr>
    <w:rPr>
      <w:rFonts w:asciiTheme="minorHAnsi" w:eastAsiaTheme="minorHAnsi" w:hAnsiTheme="minorHAnsi" w:cstheme="minorBidi"/>
      <w:sz w:val="22"/>
      <w:szCs w:val="22"/>
      <w:lang w:eastAsia="en-US"/>
    </w:rPr>
  </w:style>
  <w:style w:type="character" w:styleId="a5">
    <w:name w:val="Strong"/>
    <w:uiPriority w:val="22"/>
    <w:qFormat/>
    <w:rsid w:val="00BD27AB"/>
    <w:rPr>
      <w:b/>
      <w:bCs/>
    </w:rPr>
  </w:style>
  <w:style w:type="paragraph" w:styleId="a6">
    <w:name w:val="Normal (Web)"/>
    <w:basedOn w:val="a"/>
    <w:uiPriority w:val="99"/>
    <w:unhideWhenUsed/>
    <w:rsid w:val="00421BEC"/>
    <w:pPr>
      <w:spacing w:before="100" w:beforeAutospacing="1" w:after="100" w:afterAutospacing="1"/>
    </w:pPr>
  </w:style>
  <w:style w:type="character" w:styleId="a7">
    <w:name w:val="Hyperlink"/>
    <w:basedOn w:val="a0"/>
    <w:uiPriority w:val="99"/>
    <w:unhideWhenUsed/>
    <w:rsid w:val="00C873E5"/>
    <w:rPr>
      <w:color w:val="0000FF" w:themeColor="hyperlink"/>
      <w:u w:val="single"/>
    </w:rPr>
  </w:style>
  <w:style w:type="paragraph" w:styleId="a8">
    <w:name w:val="header"/>
    <w:basedOn w:val="a"/>
    <w:link w:val="a9"/>
    <w:uiPriority w:val="99"/>
    <w:semiHidden/>
    <w:unhideWhenUsed/>
    <w:rsid w:val="00377474"/>
    <w:pPr>
      <w:tabs>
        <w:tab w:val="center" w:pos="4677"/>
        <w:tab w:val="right" w:pos="9355"/>
      </w:tabs>
    </w:pPr>
  </w:style>
  <w:style w:type="character" w:customStyle="1" w:styleId="a9">
    <w:name w:val="Верхний колонтитул Знак"/>
    <w:basedOn w:val="a0"/>
    <w:link w:val="a8"/>
    <w:uiPriority w:val="99"/>
    <w:semiHidden/>
    <w:rsid w:val="00377474"/>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377474"/>
    <w:pPr>
      <w:tabs>
        <w:tab w:val="center" w:pos="4677"/>
        <w:tab w:val="right" w:pos="9355"/>
      </w:tabs>
    </w:pPr>
  </w:style>
  <w:style w:type="character" w:customStyle="1" w:styleId="ab">
    <w:name w:val="Нижний колонтитул Знак"/>
    <w:basedOn w:val="a0"/>
    <w:link w:val="aa"/>
    <w:uiPriority w:val="99"/>
    <w:rsid w:val="00377474"/>
    <w:rPr>
      <w:rFonts w:ascii="Times New Roman" w:eastAsia="Times New Roman" w:hAnsi="Times New Roman" w:cs="Times New Roman"/>
      <w:sz w:val="24"/>
      <w:szCs w:val="24"/>
      <w:lang w:eastAsia="ru-RU"/>
    </w:rPr>
  </w:style>
  <w:style w:type="character" w:styleId="ac">
    <w:name w:val="Emphasis"/>
    <w:basedOn w:val="a0"/>
    <w:uiPriority w:val="20"/>
    <w:qFormat/>
    <w:rsid w:val="00417A09"/>
    <w:rPr>
      <w:i/>
      <w:iCs/>
    </w:rPr>
  </w:style>
  <w:style w:type="character" w:customStyle="1" w:styleId="apple-converted-space">
    <w:name w:val="apple-converted-space"/>
    <w:basedOn w:val="a0"/>
    <w:rsid w:val="00BC14E3"/>
  </w:style>
  <w:style w:type="character" w:customStyle="1" w:styleId="gxst-color-emph">
    <w:name w:val="gxst-color-emph"/>
    <w:basedOn w:val="a0"/>
    <w:rsid w:val="00936454"/>
  </w:style>
  <w:style w:type="character" w:customStyle="1" w:styleId="ad">
    <w:name w:val="_"/>
    <w:basedOn w:val="a0"/>
    <w:rsid w:val="00982307"/>
  </w:style>
  <w:style w:type="character" w:customStyle="1" w:styleId="ff2">
    <w:name w:val="ff2"/>
    <w:basedOn w:val="a0"/>
    <w:rsid w:val="00982307"/>
  </w:style>
  <w:style w:type="paragraph" w:styleId="ae">
    <w:name w:val="No Spacing"/>
    <w:uiPriority w:val="1"/>
    <w:qFormat/>
    <w:rsid w:val="00486DDC"/>
    <w:pPr>
      <w:spacing w:after="0" w:line="240" w:lineRule="auto"/>
    </w:pPr>
  </w:style>
  <w:style w:type="character" w:customStyle="1" w:styleId="20">
    <w:name w:val="Заголовок 2 Знак"/>
    <w:basedOn w:val="a0"/>
    <w:link w:val="2"/>
    <w:uiPriority w:val="99"/>
    <w:rsid w:val="00BE7E86"/>
    <w:rPr>
      <w:rFonts w:ascii="Times New Roman" w:eastAsia="Times New Roman" w:hAnsi="Times New Roman" w:cs="Times New Roman"/>
      <w:b/>
      <w:bCs/>
      <w:sz w:val="36"/>
      <w:szCs w:val="36"/>
      <w:lang w:eastAsia="ru-RU"/>
    </w:rPr>
  </w:style>
  <w:style w:type="character" w:customStyle="1" w:styleId="a4">
    <w:name w:val="Абзац списка Знак"/>
    <w:basedOn w:val="a0"/>
    <w:link w:val="a3"/>
    <w:uiPriority w:val="99"/>
    <w:locked/>
    <w:rsid w:val="00492D46"/>
  </w:style>
  <w:style w:type="paragraph" w:customStyle="1" w:styleId="1">
    <w:name w:val="Абзац списка1"/>
    <w:basedOn w:val="a"/>
    <w:rsid w:val="006C0989"/>
    <w:pPr>
      <w:spacing w:after="200" w:line="276" w:lineRule="auto"/>
      <w:ind w:left="720"/>
    </w:pPr>
    <w:rPr>
      <w:rFonts w:ascii="Calibri" w:hAnsi="Calibri"/>
      <w:sz w:val="22"/>
      <w:szCs w:val="22"/>
    </w:rPr>
  </w:style>
  <w:style w:type="paragraph" w:styleId="af">
    <w:name w:val="Body Text"/>
    <w:basedOn w:val="a"/>
    <w:link w:val="af0"/>
    <w:rsid w:val="00C879BF"/>
    <w:pPr>
      <w:jc w:val="both"/>
    </w:pPr>
    <w:rPr>
      <w:sz w:val="28"/>
    </w:rPr>
  </w:style>
  <w:style w:type="character" w:customStyle="1" w:styleId="af0">
    <w:name w:val="Основной текст Знак"/>
    <w:basedOn w:val="a0"/>
    <w:link w:val="af"/>
    <w:rsid w:val="00C879BF"/>
    <w:rPr>
      <w:rFonts w:ascii="Times New Roman" w:eastAsia="Times New Roman" w:hAnsi="Times New Roman" w:cs="Times New Roman"/>
      <w:sz w:val="28"/>
      <w:szCs w:val="24"/>
      <w:lang w:eastAsia="ru-RU"/>
    </w:rPr>
  </w:style>
</w:styles>
</file>

<file path=word/webSettings.xml><?xml version="1.0" encoding="utf-8"?>
<w:webSettings xmlns:r="http://schemas.openxmlformats.org/officeDocument/2006/relationships" xmlns:w="http://schemas.openxmlformats.org/wordprocessingml/2006/main">
  <w:divs>
    <w:div w:id="230890153">
      <w:bodyDiv w:val="1"/>
      <w:marLeft w:val="0"/>
      <w:marRight w:val="0"/>
      <w:marTop w:val="0"/>
      <w:marBottom w:val="0"/>
      <w:divBdr>
        <w:top w:val="none" w:sz="0" w:space="0" w:color="auto"/>
        <w:left w:val="none" w:sz="0" w:space="0" w:color="auto"/>
        <w:bottom w:val="none" w:sz="0" w:space="0" w:color="auto"/>
        <w:right w:val="none" w:sz="0" w:space="0" w:color="auto"/>
      </w:divBdr>
    </w:div>
    <w:div w:id="301817009">
      <w:bodyDiv w:val="1"/>
      <w:marLeft w:val="0"/>
      <w:marRight w:val="0"/>
      <w:marTop w:val="0"/>
      <w:marBottom w:val="0"/>
      <w:divBdr>
        <w:top w:val="none" w:sz="0" w:space="0" w:color="auto"/>
        <w:left w:val="none" w:sz="0" w:space="0" w:color="auto"/>
        <w:bottom w:val="none" w:sz="0" w:space="0" w:color="auto"/>
        <w:right w:val="none" w:sz="0" w:space="0" w:color="auto"/>
      </w:divBdr>
    </w:div>
    <w:div w:id="618924005">
      <w:bodyDiv w:val="1"/>
      <w:marLeft w:val="0"/>
      <w:marRight w:val="0"/>
      <w:marTop w:val="0"/>
      <w:marBottom w:val="0"/>
      <w:divBdr>
        <w:top w:val="none" w:sz="0" w:space="0" w:color="auto"/>
        <w:left w:val="none" w:sz="0" w:space="0" w:color="auto"/>
        <w:bottom w:val="none" w:sz="0" w:space="0" w:color="auto"/>
        <w:right w:val="none" w:sz="0" w:space="0" w:color="auto"/>
      </w:divBdr>
    </w:div>
    <w:div w:id="645740479">
      <w:bodyDiv w:val="1"/>
      <w:marLeft w:val="0"/>
      <w:marRight w:val="0"/>
      <w:marTop w:val="0"/>
      <w:marBottom w:val="0"/>
      <w:divBdr>
        <w:top w:val="none" w:sz="0" w:space="0" w:color="auto"/>
        <w:left w:val="none" w:sz="0" w:space="0" w:color="auto"/>
        <w:bottom w:val="none" w:sz="0" w:space="0" w:color="auto"/>
        <w:right w:val="none" w:sz="0" w:space="0" w:color="auto"/>
      </w:divBdr>
    </w:div>
    <w:div w:id="682361114">
      <w:bodyDiv w:val="1"/>
      <w:marLeft w:val="0"/>
      <w:marRight w:val="0"/>
      <w:marTop w:val="0"/>
      <w:marBottom w:val="0"/>
      <w:divBdr>
        <w:top w:val="none" w:sz="0" w:space="0" w:color="auto"/>
        <w:left w:val="none" w:sz="0" w:space="0" w:color="auto"/>
        <w:bottom w:val="none" w:sz="0" w:space="0" w:color="auto"/>
        <w:right w:val="none" w:sz="0" w:space="0" w:color="auto"/>
      </w:divBdr>
    </w:div>
    <w:div w:id="785004532">
      <w:bodyDiv w:val="1"/>
      <w:marLeft w:val="0"/>
      <w:marRight w:val="0"/>
      <w:marTop w:val="0"/>
      <w:marBottom w:val="0"/>
      <w:divBdr>
        <w:top w:val="none" w:sz="0" w:space="0" w:color="auto"/>
        <w:left w:val="none" w:sz="0" w:space="0" w:color="auto"/>
        <w:bottom w:val="none" w:sz="0" w:space="0" w:color="auto"/>
        <w:right w:val="none" w:sz="0" w:space="0" w:color="auto"/>
      </w:divBdr>
    </w:div>
    <w:div w:id="873889011">
      <w:bodyDiv w:val="1"/>
      <w:marLeft w:val="0"/>
      <w:marRight w:val="0"/>
      <w:marTop w:val="0"/>
      <w:marBottom w:val="0"/>
      <w:divBdr>
        <w:top w:val="none" w:sz="0" w:space="0" w:color="auto"/>
        <w:left w:val="none" w:sz="0" w:space="0" w:color="auto"/>
        <w:bottom w:val="none" w:sz="0" w:space="0" w:color="auto"/>
        <w:right w:val="none" w:sz="0" w:space="0" w:color="auto"/>
      </w:divBdr>
    </w:div>
    <w:div w:id="966273999">
      <w:bodyDiv w:val="1"/>
      <w:marLeft w:val="0"/>
      <w:marRight w:val="0"/>
      <w:marTop w:val="0"/>
      <w:marBottom w:val="0"/>
      <w:divBdr>
        <w:top w:val="none" w:sz="0" w:space="0" w:color="auto"/>
        <w:left w:val="none" w:sz="0" w:space="0" w:color="auto"/>
        <w:bottom w:val="none" w:sz="0" w:space="0" w:color="auto"/>
        <w:right w:val="none" w:sz="0" w:space="0" w:color="auto"/>
      </w:divBdr>
    </w:div>
    <w:div w:id="978921679">
      <w:bodyDiv w:val="1"/>
      <w:marLeft w:val="0"/>
      <w:marRight w:val="0"/>
      <w:marTop w:val="0"/>
      <w:marBottom w:val="0"/>
      <w:divBdr>
        <w:top w:val="none" w:sz="0" w:space="0" w:color="auto"/>
        <w:left w:val="none" w:sz="0" w:space="0" w:color="auto"/>
        <w:bottom w:val="none" w:sz="0" w:space="0" w:color="auto"/>
        <w:right w:val="none" w:sz="0" w:space="0" w:color="auto"/>
      </w:divBdr>
    </w:div>
    <w:div w:id="1020158571">
      <w:bodyDiv w:val="1"/>
      <w:marLeft w:val="0"/>
      <w:marRight w:val="0"/>
      <w:marTop w:val="0"/>
      <w:marBottom w:val="0"/>
      <w:divBdr>
        <w:top w:val="none" w:sz="0" w:space="0" w:color="auto"/>
        <w:left w:val="none" w:sz="0" w:space="0" w:color="auto"/>
        <w:bottom w:val="none" w:sz="0" w:space="0" w:color="auto"/>
        <w:right w:val="none" w:sz="0" w:space="0" w:color="auto"/>
      </w:divBdr>
    </w:div>
    <w:div w:id="1144466700">
      <w:bodyDiv w:val="1"/>
      <w:marLeft w:val="0"/>
      <w:marRight w:val="0"/>
      <w:marTop w:val="0"/>
      <w:marBottom w:val="0"/>
      <w:divBdr>
        <w:top w:val="none" w:sz="0" w:space="0" w:color="auto"/>
        <w:left w:val="none" w:sz="0" w:space="0" w:color="auto"/>
        <w:bottom w:val="none" w:sz="0" w:space="0" w:color="auto"/>
        <w:right w:val="none" w:sz="0" w:space="0" w:color="auto"/>
      </w:divBdr>
    </w:div>
    <w:div w:id="1531525305">
      <w:bodyDiv w:val="1"/>
      <w:marLeft w:val="0"/>
      <w:marRight w:val="0"/>
      <w:marTop w:val="0"/>
      <w:marBottom w:val="0"/>
      <w:divBdr>
        <w:top w:val="none" w:sz="0" w:space="0" w:color="auto"/>
        <w:left w:val="none" w:sz="0" w:space="0" w:color="auto"/>
        <w:bottom w:val="none" w:sz="0" w:space="0" w:color="auto"/>
        <w:right w:val="none" w:sz="0" w:space="0" w:color="auto"/>
      </w:divBdr>
    </w:div>
    <w:div w:id="199629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1018</TotalTime>
  <Pages>1</Pages>
  <Words>1783</Words>
  <Characters>10169</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School</dc:creator>
  <cp:lastModifiedBy>Пользователь Windows</cp:lastModifiedBy>
  <cp:revision>29</cp:revision>
  <cp:lastPrinted>2017-11-13T16:03:00Z</cp:lastPrinted>
  <dcterms:created xsi:type="dcterms:W3CDTF">2017-11-12T11:01:00Z</dcterms:created>
  <dcterms:modified xsi:type="dcterms:W3CDTF">2021-10-23T15:42:00Z</dcterms:modified>
</cp:coreProperties>
</file>